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E" w:rsidRDefault="00904F1E" w:rsidP="00944D9B">
      <w:pPr>
        <w:jc w:val="both"/>
      </w:pPr>
      <w:r>
        <w:rPr>
          <w:noProof/>
          <w:lang w:val="en-US"/>
        </w:rPr>
        <w:drawing>
          <wp:anchor distT="0" distB="0" distL="114300" distR="114300" simplePos="0" relativeHeight="251658240" behindDoc="0" locked="0" layoutInCell="1" allowOverlap="1" wp14:anchorId="0D43EA95" wp14:editId="018B0A22">
            <wp:simplePos x="0" y="0"/>
            <wp:positionH relativeFrom="column">
              <wp:posOffset>-541655</wp:posOffset>
            </wp:positionH>
            <wp:positionV relativeFrom="paragraph">
              <wp:posOffset>-536381</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14:sizeRelH relativeFrom="page">
              <wp14:pctWidth>0</wp14:pctWidth>
            </wp14:sizeRelH>
            <wp14:sizeRelV relativeFrom="page">
              <wp14:pctHeight>0</wp14:pctHeight>
            </wp14:sizeRelV>
          </wp:anchor>
        </w:drawing>
      </w:r>
    </w:p>
    <w:p w:rsidR="00904F1E" w:rsidRDefault="00BF1FCB" w:rsidP="00944D9B">
      <w:pPr>
        <w:jc w:val="both"/>
      </w:pPr>
      <w:r>
        <w:rPr>
          <w:noProof/>
          <w:lang w:val="en-US"/>
        </w:rPr>
        <mc:AlternateContent>
          <mc:Choice Requires="wps">
            <w:drawing>
              <wp:anchor distT="0" distB="0" distL="114300" distR="114300" simplePos="0" relativeHeight="251660288" behindDoc="0" locked="0" layoutInCell="1" allowOverlap="1" wp14:anchorId="2CFE92A6" wp14:editId="3D4CBEE6">
                <wp:simplePos x="0" y="0"/>
                <wp:positionH relativeFrom="column">
                  <wp:posOffset>1735455</wp:posOffset>
                </wp:positionH>
                <wp:positionV relativeFrom="paragraph">
                  <wp:posOffset>1905</wp:posOffset>
                </wp:positionV>
                <wp:extent cx="2374265" cy="1403985"/>
                <wp:effectExtent l="0" t="0" r="6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4F1E" w:rsidRPr="00B5390A" w:rsidRDefault="00904F1E" w:rsidP="00904F1E">
                            <w:pPr>
                              <w:jc w:val="center"/>
                              <w:rPr>
                                <w:b/>
                                <w:sz w:val="36"/>
                                <w:szCs w:val="36"/>
                              </w:rPr>
                            </w:pPr>
                            <w:r w:rsidRPr="00B5390A">
                              <w:rPr>
                                <w:b/>
                                <w:sz w:val="36"/>
                                <w:szCs w:val="36"/>
                              </w:rPr>
                              <w:t>BASIN BÜLTENİ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65pt;margin-top:.1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" stroked="f">
                <v:textbox style="mso-fit-shape-to-text:t">
                  <w:txbxContent>
                    <w:p w:rsidR="00904F1E" w:rsidRPr="00B5390A" w:rsidRDefault="00904F1E" w:rsidP="00904F1E">
                      <w:pPr>
                        <w:jc w:val="center"/>
                        <w:rPr>
                          <w:b/>
                          <w:sz w:val="36"/>
                          <w:szCs w:val="36"/>
                        </w:rPr>
                      </w:pPr>
                      <w:r w:rsidRPr="00B5390A">
                        <w:rPr>
                          <w:b/>
                          <w:sz w:val="36"/>
                          <w:szCs w:val="36"/>
                        </w:rPr>
                        <w:t>BASIN BÜLTENİ</w:t>
                      </w:r>
                    </w:p>
                  </w:txbxContent>
                </v:textbox>
              </v:shape>
            </w:pict>
          </mc:Fallback>
        </mc:AlternateContent>
      </w:r>
    </w:p>
    <w:p w:rsidR="002B350C" w:rsidRPr="00BF402D" w:rsidRDefault="002B350C" w:rsidP="002B350C">
      <w:pPr>
        <w:jc w:val="center"/>
        <w:rPr>
          <w:b/>
        </w:rPr>
      </w:pPr>
      <w:r w:rsidRPr="00BF402D">
        <w:rPr>
          <w:b/>
        </w:rPr>
        <w:t>SIRHA 2015 İSTANBUL</w:t>
      </w:r>
    </w:p>
    <w:p w:rsidR="002B350C" w:rsidRPr="00E731CF" w:rsidRDefault="00E731CF" w:rsidP="00E731CF">
      <w:pPr>
        <w:jc w:val="center"/>
        <w:rPr>
          <w:rFonts w:ascii="Calibri" w:hAnsi="Calibri" w:cs="Calibri"/>
          <w:b/>
          <w:bCs/>
          <w:sz w:val="28"/>
          <w:szCs w:val="28"/>
        </w:rPr>
      </w:pPr>
      <w:r w:rsidRPr="00E731CF">
        <w:rPr>
          <w:rFonts w:ascii="Calibri" w:hAnsi="Calibri" w:cs="Calibri"/>
          <w:b/>
          <w:bCs/>
          <w:sz w:val="28"/>
          <w:szCs w:val="28"/>
        </w:rPr>
        <w:t>Le Cordon Bleu “Altıncı Duyu Gastronomi Platformu</w:t>
      </w:r>
      <w:r>
        <w:rPr>
          <w:rFonts w:ascii="Calibri" w:hAnsi="Calibri" w:cs="Calibri"/>
          <w:b/>
          <w:bCs/>
          <w:sz w:val="28"/>
          <w:szCs w:val="28"/>
        </w:rPr>
        <w:t>”</w:t>
      </w:r>
      <w:r w:rsidRPr="00E731CF">
        <w:rPr>
          <w:rFonts w:ascii="Calibri" w:hAnsi="Calibri" w:cs="Calibri"/>
          <w:b/>
          <w:bCs/>
          <w:sz w:val="28"/>
          <w:szCs w:val="28"/>
        </w:rPr>
        <w:t xml:space="preserve"> Gastronomi Sektörünün Duayenleri</w:t>
      </w:r>
      <w:r>
        <w:rPr>
          <w:rFonts w:ascii="Calibri" w:hAnsi="Calibri" w:cs="Calibri"/>
          <w:b/>
          <w:bCs/>
          <w:sz w:val="28"/>
          <w:szCs w:val="28"/>
        </w:rPr>
        <w:t>ni</w:t>
      </w:r>
      <w:r w:rsidRPr="00E731CF">
        <w:rPr>
          <w:rFonts w:ascii="Calibri" w:hAnsi="Calibri" w:cs="Calibri"/>
          <w:b/>
          <w:bCs/>
          <w:sz w:val="28"/>
          <w:szCs w:val="28"/>
        </w:rPr>
        <w:t xml:space="preserve"> ve Lezzet severleri</w:t>
      </w:r>
      <w:r>
        <w:rPr>
          <w:rFonts w:ascii="Calibri" w:hAnsi="Calibri" w:cs="Calibri"/>
          <w:b/>
          <w:bCs/>
          <w:sz w:val="28"/>
          <w:szCs w:val="28"/>
        </w:rPr>
        <w:t xml:space="preserve"> </w:t>
      </w:r>
      <w:r w:rsidRPr="00E731CF">
        <w:rPr>
          <w:rFonts w:ascii="Calibri" w:hAnsi="Calibri" w:cs="Calibri"/>
          <w:b/>
          <w:bCs/>
          <w:sz w:val="28"/>
          <w:szCs w:val="28"/>
        </w:rPr>
        <w:t>Bir araya Getirdi</w:t>
      </w:r>
    </w:p>
    <w:p w:rsidR="002B350C" w:rsidRPr="00BF402D" w:rsidRDefault="002B350C" w:rsidP="00200926">
      <w:pPr>
        <w:jc w:val="both"/>
      </w:pPr>
      <w:r w:rsidRPr="00BF402D">
        <w:t xml:space="preserve">Türkiye’deki gastronomi sektörünün en büyük buluşması SIRHA 2015 İstanbul kapsamında, Özyeğin Üniversitesi – Le Cordon Bleu İstanbul tarafından hayata geçirilen Altıncı Duyu Gastronomi Platformu, üç farklı temalı restoranla gastronomi dünyasının </w:t>
      </w:r>
      <w:proofErr w:type="gramStart"/>
      <w:r w:rsidRPr="00BF402D">
        <w:t>duayenlerini</w:t>
      </w:r>
      <w:proofErr w:type="gramEnd"/>
      <w:r w:rsidRPr="00BF402D">
        <w:t xml:space="preserve"> ve lezzet severleri ağırladı.</w:t>
      </w:r>
    </w:p>
    <w:p w:rsidR="002B350C" w:rsidRPr="00BF402D" w:rsidRDefault="002B350C" w:rsidP="00200926">
      <w:pPr>
        <w:jc w:val="both"/>
      </w:pPr>
      <w:r w:rsidRPr="00BF402D">
        <w:t xml:space="preserve">Le Cordon Bleu Yönetici Şefi Eric Germanangues yönetiminde, “Sanat ve </w:t>
      </w:r>
      <w:proofErr w:type="spellStart"/>
      <w:r w:rsidRPr="00BF402D">
        <w:t>İnovasyon</w:t>
      </w:r>
      <w:proofErr w:type="spellEnd"/>
      <w:r w:rsidRPr="00BF402D">
        <w:t xml:space="preserve">” temalı restoranda Peru mutfağı sunuldu.  Peru’nun sisli dağlarından esinlenerek hazırlanan  “Bulutta </w:t>
      </w:r>
      <w:proofErr w:type="spellStart"/>
      <w:r w:rsidRPr="00BF402D">
        <w:t>Cheviche</w:t>
      </w:r>
      <w:proofErr w:type="spellEnd"/>
      <w:r w:rsidRPr="00BF402D">
        <w:t xml:space="preserve">” </w:t>
      </w:r>
      <w:proofErr w:type="spellStart"/>
      <w:r w:rsidRPr="00BF402D">
        <w:t>lezzetsel</w:t>
      </w:r>
      <w:proofErr w:type="spellEnd"/>
      <w:r w:rsidRPr="00BF402D">
        <w:t xml:space="preserve"> ve görsel zenginliği ile büyük beğeni kazandı. </w:t>
      </w:r>
    </w:p>
    <w:p w:rsidR="002B350C" w:rsidRPr="00BF402D" w:rsidRDefault="002B350C" w:rsidP="00200926">
      <w:pPr>
        <w:jc w:val="both"/>
      </w:pPr>
      <w:r w:rsidRPr="00BF402D">
        <w:t xml:space="preserve">Restoranda, Le Cordon Bleu Eğitmen Şefi Ammar </w:t>
      </w:r>
      <w:proofErr w:type="spellStart"/>
      <w:r w:rsidRPr="00BF402D">
        <w:t>Khliel’in</w:t>
      </w:r>
      <w:proofErr w:type="spellEnd"/>
      <w:r w:rsidRPr="00BF402D">
        <w:t xml:space="preserve"> çikolata ve şeker heykelleri, Osman Bahadır’ın gastronomi konulu fotoğraf sergisi eşliğinde sunuldu.</w:t>
      </w:r>
    </w:p>
    <w:p w:rsidR="002B350C" w:rsidRPr="00BF402D" w:rsidRDefault="002B350C" w:rsidP="00200926">
      <w:pPr>
        <w:jc w:val="both"/>
      </w:pPr>
      <w:r w:rsidRPr="00BF402D">
        <w:t xml:space="preserve">“Seyahat” temalı ikinci restoranda Le Cordon Bleu Eğitmen Şefi Arnaud Declercq yönetiminde Fransa’nın farklı bölgelerine özel yemeklerden oluşan bir menü servis edildi. </w:t>
      </w:r>
      <w:proofErr w:type="spellStart"/>
      <w:r w:rsidRPr="00BF402D">
        <w:t>Bretagne</w:t>
      </w:r>
      <w:proofErr w:type="spellEnd"/>
      <w:r w:rsidRPr="00BF402D">
        <w:t xml:space="preserve"> yöresin</w:t>
      </w:r>
      <w:r w:rsidR="00E731CF">
        <w:t>e</w:t>
      </w:r>
      <w:r w:rsidRPr="00BF402D">
        <w:t xml:space="preserve"> ait havuç soslu ıstakoz, </w:t>
      </w:r>
      <w:proofErr w:type="spellStart"/>
      <w:r w:rsidRPr="00BF402D">
        <w:t>Provence</w:t>
      </w:r>
      <w:proofErr w:type="spellEnd"/>
      <w:r w:rsidRPr="00BF402D">
        <w:t xml:space="preserve"> bölgesinden kuzu eti, Paris’ten </w:t>
      </w:r>
      <w:r w:rsidR="006E64C0">
        <w:t>“</w:t>
      </w:r>
      <w:r w:rsidRPr="00BF402D">
        <w:t xml:space="preserve">Paris </w:t>
      </w:r>
      <w:proofErr w:type="spellStart"/>
      <w:r w:rsidR="006E64C0">
        <w:t>B</w:t>
      </w:r>
      <w:r w:rsidRPr="00BF402D">
        <w:t>rest</w:t>
      </w:r>
      <w:proofErr w:type="spellEnd"/>
      <w:r w:rsidR="006E64C0">
        <w:t>” isimli tatlıdan</w:t>
      </w:r>
      <w:r w:rsidRPr="00BF402D">
        <w:t xml:space="preserve"> oluşan menü ile katılımcılar</w:t>
      </w:r>
      <w:r w:rsidR="00BD7210">
        <w:t>ın</w:t>
      </w:r>
      <w:r w:rsidRPr="00BF402D">
        <w:t xml:space="preserve"> Fransa’da bir lezzet turu yaşa</w:t>
      </w:r>
      <w:r w:rsidR="00BD7210">
        <w:t>ması amaçlandı.</w:t>
      </w:r>
      <w:r w:rsidRPr="00BF402D">
        <w:t xml:space="preserve"> </w:t>
      </w:r>
    </w:p>
    <w:p w:rsidR="002B350C" w:rsidRPr="00BF402D" w:rsidRDefault="002B350C" w:rsidP="00200926">
      <w:pPr>
        <w:jc w:val="both"/>
      </w:pPr>
      <w:r w:rsidRPr="00BF402D">
        <w:t xml:space="preserve">Her iki restoranda da sunulan tadım menüleri “kralların pasta şefi” olarak bilinen Le Cordon Bleu Master Şefi Christophe Bidault yönetiminde hazırlanan tatlılarla sona erdi. </w:t>
      </w:r>
    </w:p>
    <w:p w:rsidR="002B350C" w:rsidRPr="00BF402D" w:rsidRDefault="002B350C" w:rsidP="00200926">
      <w:pPr>
        <w:jc w:val="both"/>
      </w:pPr>
      <w:r w:rsidRPr="00BF402D">
        <w:t>Gastronomi dünyasının en önemli isimlerini bir</w:t>
      </w:r>
      <w:r w:rsidR="00E731CF">
        <w:t xml:space="preserve"> </w:t>
      </w:r>
      <w:r w:rsidRPr="00BF402D">
        <w:t xml:space="preserve">araya getiren, Master </w:t>
      </w:r>
      <w:proofErr w:type="spellStart"/>
      <w:r w:rsidRPr="00BF402D">
        <w:t>Chef</w:t>
      </w:r>
      <w:proofErr w:type="spellEnd"/>
      <w:r w:rsidRPr="00BF402D">
        <w:t xml:space="preserve"> </w:t>
      </w:r>
      <w:proofErr w:type="spellStart"/>
      <w:r w:rsidRPr="00BF402D">
        <w:t>Franc</w:t>
      </w:r>
      <w:proofErr w:type="spellEnd"/>
      <w:r w:rsidRPr="00BF402D">
        <w:t xml:space="preserve"> Bruwier yönetimindeki </w:t>
      </w:r>
      <w:proofErr w:type="spellStart"/>
      <w:r w:rsidRPr="00BF402D">
        <w:t>Chef’s</w:t>
      </w:r>
      <w:proofErr w:type="spellEnd"/>
      <w:r w:rsidRPr="00BF402D">
        <w:t xml:space="preserve"> </w:t>
      </w:r>
      <w:proofErr w:type="spellStart"/>
      <w:r w:rsidRPr="00BF402D">
        <w:t>Table’da</w:t>
      </w:r>
      <w:proofErr w:type="spellEnd"/>
      <w:r w:rsidRPr="00BF402D">
        <w:t xml:space="preserve"> ise konuklar, Şef </w:t>
      </w:r>
      <w:proofErr w:type="spellStart"/>
      <w:r w:rsidRPr="00BF402D">
        <w:t>Franck’ın</w:t>
      </w:r>
      <w:proofErr w:type="spellEnd"/>
      <w:r w:rsidRPr="00BF402D">
        <w:t xml:space="preserve"> bizzat kendisinden yemeğin inceliklerini dinleyerek, müzik notalarından esinlenerek hazırlanmış Şefin özel menüsünü tatma şansı yakaladılar. </w:t>
      </w:r>
      <w:proofErr w:type="spellStart"/>
      <w:r w:rsidRPr="00BF402D">
        <w:t>Chef’s</w:t>
      </w:r>
      <w:proofErr w:type="spellEnd"/>
      <w:r w:rsidRPr="00BF402D">
        <w:t xml:space="preserve"> </w:t>
      </w:r>
      <w:proofErr w:type="spellStart"/>
      <w:r w:rsidRPr="00BF402D">
        <w:t>Table</w:t>
      </w:r>
      <w:proofErr w:type="spellEnd"/>
      <w:r w:rsidRPr="00BF402D">
        <w:t xml:space="preserve">, Arda Türkmen, </w:t>
      </w:r>
      <w:proofErr w:type="spellStart"/>
      <w:r w:rsidRPr="00BF402D">
        <w:t>Hazer</w:t>
      </w:r>
      <w:proofErr w:type="spellEnd"/>
      <w:r w:rsidRPr="00BF402D">
        <w:t xml:space="preserve"> </w:t>
      </w:r>
      <w:proofErr w:type="spellStart"/>
      <w:r w:rsidRPr="00BF402D">
        <w:t>Amani</w:t>
      </w:r>
      <w:proofErr w:type="spellEnd"/>
      <w:r w:rsidRPr="00BF402D">
        <w:t xml:space="preserve">, Nedim Atilla, Nur </w:t>
      </w:r>
      <w:proofErr w:type="spellStart"/>
      <w:r w:rsidRPr="00BF402D">
        <w:t>Çintay</w:t>
      </w:r>
      <w:proofErr w:type="spellEnd"/>
      <w:r w:rsidRPr="00BF402D">
        <w:t xml:space="preserve">, Müge Akgün, Aydan </w:t>
      </w:r>
      <w:proofErr w:type="spellStart"/>
      <w:r w:rsidRPr="00BF402D">
        <w:t>Üstkanat</w:t>
      </w:r>
      <w:proofErr w:type="spellEnd"/>
      <w:r w:rsidRPr="00BF402D">
        <w:t xml:space="preserve">, Zeynep Kakınç, </w:t>
      </w:r>
      <w:proofErr w:type="spellStart"/>
      <w:r w:rsidRPr="00BF402D">
        <w:t>Mohammaed</w:t>
      </w:r>
      <w:proofErr w:type="spellEnd"/>
      <w:r w:rsidRPr="00BF402D">
        <w:t xml:space="preserve"> </w:t>
      </w:r>
      <w:proofErr w:type="spellStart"/>
      <w:r w:rsidRPr="00BF402D">
        <w:t>Hamman</w:t>
      </w:r>
      <w:proofErr w:type="spellEnd"/>
      <w:r w:rsidRPr="00BF402D">
        <w:t xml:space="preserve">, Timur Bayındır ve Galip Yorgancıoğlu gibi basından ve sektörden çok değerli misafirleri ağırladı. </w:t>
      </w:r>
    </w:p>
    <w:p w:rsidR="002B350C" w:rsidRPr="00BF402D" w:rsidRDefault="002B350C" w:rsidP="00200926">
      <w:pPr>
        <w:jc w:val="both"/>
      </w:pPr>
      <w:r w:rsidRPr="00BF402D">
        <w:t xml:space="preserve">Fuarın son oturumunda </w:t>
      </w:r>
      <w:r w:rsidR="00E731CF">
        <w:t xml:space="preserve">misafirler, </w:t>
      </w:r>
      <w:r w:rsidRPr="00BF402D">
        <w:t>Özyeğin Üniversitesi Rektörü Prof. Dr. Esra Gençtü</w:t>
      </w:r>
      <w:r w:rsidR="00E731CF">
        <w:t xml:space="preserve">rk ev sahipliğinde </w:t>
      </w:r>
      <w:r w:rsidRPr="00BF402D">
        <w:t>ağırla</w:t>
      </w:r>
      <w:r w:rsidR="00E731CF">
        <w:t>n</w:t>
      </w:r>
      <w:r w:rsidRPr="00BF402D">
        <w:t>dı.</w:t>
      </w:r>
    </w:p>
    <w:p w:rsidR="002B350C" w:rsidRPr="00BF402D" w:rsidRDefault="002B350C" w:rsidP="00200926">
      <w:pPr>
        <w:jc w:val="both"/>
      </w:pPr>
      <w:r w:rsidRPr="00BF402D">
        <w:t>Fuar süresince restoranlarda tadım menüleri deneyimlerinden sonra, The Marmara Collection Başkan Yardı</w:t>
      </w:r>
      <w:r w:rsidR="006E64C0">
        <w:t xml:space="preserve">mcısı Ata </w:t>
      </w:r>
      <w:proofErr w:type="spellStart"/>
      <w:r w:rsidR="006E64C0">
        <w:t>Eremsoy</w:t>
      </w:r>
      <w:proofErr w:type="spellEnd"/>
      <w:r w:rsidR="006E64C0">
        <w:t xml:space="preserve"> ve Yiyecek İçecek İş Geliştirme Danışmanı</w:t>
      </w:r>
      <w:r w:rsidRPr="00BF402D">
        <w:t xml:space="preserve"> Osman Seri</w:t>
      </w:r>
      <w:r w:rsidR="006E64C0">
        <w:t>m</w:t>
      </w:r>
      <w:r w:rsidRPr="00BF402D">
        <w:t xml:space="preserve"> ile “Şehir Otellerinde Otel Restoranlarının Sonu mu Geldi</w:t>
      </w:r>
      <w:proofErr w:type="gramStart"/>
      <w:r w:rsidRPr="00BF402D">
        <w:t>?,</w:t>
      </w:r>
      <w:proofErr w:type="gramEnd"/>
      <w:r w:rsidRPr="00BF402D">
        <w:t xml:space="preserve"> Hilton </w:t>
      </w:r>
      <w:proofErr w:type="spellStart"/>
      <w:r w:rsidRPr="00BF402D">
        <w:t>Worldwide</w:t>
      </w:r>
      <w:proofErr w:type="spellEnd"/>
      <w:r w:rsidRPr="00BF402D">
        <w:t xml:space="preserve"> Türkiye İş Geliştirme Direktörü T</w:t>
      </w:r>
      <w:r w:rsidR="006E64C0">
        <w:t>u</w:t>
      </w:r>
      <w:r w:rsidRPr="00BF402D">
        <w:t>ğrul Temel, Edition önceki Genel Müdür</w:t>
      </w:r>
      <w:r w:rsidR="006E64C0">
        <w:t xml:space="preserve">ü Banu Kırmaz ve </w:t>
      </w:r>
      <w:r w:rsidRPr="00BF402D">
        <w:t xml:space="preserve"> Konsept Oteller Marka Tasarım Danışmanı Murat Tufan ile “Kriz Ortamlarında Otel Markalarının Genişleme Stratejileri”, TURYID Yönetim Kurulu Bakanı Kaya Demirer ve Vodafone KOB</w:t>
      </w:r>
      <w:r w:rsidR="00E731CF">
        <w:t>İ</w:t>
      </w:r>
      <w:r w:rsidRPr="00BF402D">
        <w:t xml:space="preserve"> </w:t>
      </w:r>
      <w:proofErr w:type="spellStart"/>
      <w:r w:rsidRPr="00BF402D">
        <w:t>Segment</w:t>
      </w:r>
      <w:proofErr w:type="spellEnd"/>
      <w:r w:rsidRPr="00BF402D">
        <w:t xml:space="preserve"> Pazarlama Müdürü Nedim </w:t>
      </w:r>
      <w:proofErr w:type="spellStart"/>
      <w:r w:rsidRPr="00BF402D">
        <w:t>Beytorun</w:t>
      </w:r>
      <w:proofErr w:type="spellEnd"/>
      <w:r w:rsidRPr="00BF402D">
        <w:t xml:space="preserve"> ile “Yarına Hazır Restora</w:t>
      </w:r>
      <w:r w:rsidR="006E64C0">
        <w:t>n</w:t>
      </w:r>
      <w:r w:rsidRPr="00BF402D">
        <w:t xml:space="preserve">lar ve Oteller” konulu yuvarlak masa konuşmaları gerçekleştirildi. Aynı zamanda Ömür Akkor, Ebru </w:t>
      </w:r>
      <w:proofErr w:type="spellStart"/>
      <w:r w:rsidRPr="00BF402D">
        <w:t>Omurcalı</w:t>
      </w:r>
      <w:proofErr w:type="spellEnd"/>
      <w:r w:rsidRPr="00BF402D">
        <w:t xml:space="preserve"> ve Refika</w:t>
      </w:r>
      <w:r w:rsidR="006E64C0">
        <w:t xml:space="preserve"> Birgül ile söyleşi ve imza günleri</w:t>
      </w:r>
      <w:r w:rsidRPr="00BF402D">
        <w:t xml:space="preserve"> gerçekleştirildi.</w:t>
      </w:r>
    </w:p>
    <w:p w:rsidR="002B350C" w:rsidRPr="00BF402D" w:rsidRDefault="002B350C" w:rsidP="00200926">
      <w:pPr>
        <w:jc w:val="both"/>
      </w:pPr>
    </w:p>
    <w:p w:rsidR="002B350C" w:rsidRPr="00BF402D" w:rsidRDefault="002B350C" w:rsidP="00200926">
      <w:pPr>
        <w:jc w:val="both"/>
      </w:pPr>
      <w:r w:rsidRPr="00BF402D">
        <w:lastRenderedPageBreak/>
        <w:t>140 metr</w:t>
      </w:r>
      <w:r w:rsidR="00E731CF">
        <w:t>e</w:t>
      </w:r>
      <w:r w:rsidRPr="00BF402D">
        <w:t>karelik bir alana kurulan Altıncı Duyu Gastronomi Platformu, fuarın en büyük standı olmasının yanı sıra, Le Cordon Bleu Master Şefleri yönetiminde, Özyeğin Üniversitesi Gastronomi ve Mutfak Sanatları bölümü ile Le Cordon Bleu öğrencilerinden oluşan ekibin,</w:t>
      </w:r>
      <w:r w:rsidR="00E731CF">
        <w:t xml:space="preserve"> </w:t>
      </w:r>
      <w:r w:rsidRPr="00BF402D">
        <w:t xml:space="preserve">hem mutfakta hem serviste çalışarak gerçekleştirdikleri etkinlik, katılımcılar tarafından </w:t>
      </w:r>
      <w:r w:rsidR="00E731CF">
        <w:t>yoğun</w:t>
      </w:r>
      <w:r w:rsidRPr="00BF402D">
        <w:t xml:space="preserve"> ilgi gördü. </w:t>
      </w:r>
    </w:p>
    <w:p w:rsidR="002B350C" w:rsidRPr="00BF402D" w:rsidRDefault="002B350C" w:rsidP="00200926">
      <w:pPr>
        <w:jc w:val="both"/>
      </w:pPr>
      <w:r w:rsidRPr="00BF402D">
        <w:t xml:space="preserve">Aynı zamanda dünyanın önde gelen </w:t>
      </w:r>
      <w:proofErr w:type="spellStart"/>
      <w:r w:rsidRPr="00BF402D">
        <w:t>avangard</w:t>
      </w:r>
      <w:proofErr w:type="spellEnd"/>
      <w:r w:rsidRPr="00BF402D">
        <w:t xml:space="preserve"> ve alternatife mutfaklar festivali </w:t>
      </w:r>
      <w:proofErr w:type="spellStart"/>
      <w:r w:rsidRPr="00BF402D">
        <w:t>Omnivore’da</w:t>
      </w:r>
      <w:proofErr w:type="spellEnd"/>
      <w:r w:rsidRPr="00BF402D">
        <w:t xml:space="preserve">, Le Cordon Bleu öğrencileri Master </w:t>
      </w:r>
      <w:proofErr w:type="spellStart"/>
      <w:r w:rsidRPr="00BF402D">
        <w:t>Class’larında</w:t>
      </w:r>
      <w:proofErr w:type="spellEnd"/>
      <w:r w:rsidRPr="00BF402D">
        <w:t xml:space="preserve"> </w:t>
      </w:r>
      <w:r w:rsidR="00E731CF" w:rsidRPr="00BF402D">
        <w:t xml:space="preserve">Türk ve yabancı şeflere </w:t>
      </w:r>
      <w:r w:rsidRPr="00BF402D">
        <w:t xml:space="preserve">asistanlık yaparak destek verdiler. Bu sayede Dünya’nın en </w:t>
      </w:r>
      <w:proofErr w:type="gramStart"/>
      <w:r w:rsidRPr="00BF402D">
        <w:t>prestijli</w:t>
      </w:r>
      <w:proofErr w:type="gramEnd"/>
      <w:r w:rsidRPr="00BF402D">
        <w:t xml:space="preserve"> yemek festivalleri arasında kabul edilen </w:t>
      </w:r>
      <w:proofErr w:type="spellStart"/>
      <w:r w:rsidRPr="00BF402D">
        <w:t>Omnivore’da</w:t>
      </w:r>
      <w:proofErr w:type="spellEnd"/>
      <w:r w:rsidRPr="00BF402D">
        <w:t xml:space="preserve"> görev alan Le Cordon Bleu İstanbul öğrencileri</w:t>
      </w:r>
      <w:r w:rsidR="00E731CF">
        <w:t>,</w:t>
      </w:r>
      <w:r w:rsidRPr="00BF402D">
        <w:t xml:space="preserve"> profesyonelliklerini gösterme imk</w:t>
      </w:r>
      <w:r w:rsidR="00E731CF">
        <w:t>â</w:t>
      </w:r>
      <w:r w:rsidRPr="00BF402D">
        <w:t>nı elde etti</w:t>
      </w:r>
      <w:r w:rsidR="00E731CF">
        <w:t>ler</w:t>
      </w:r>
      <w:r w:rsidRPr="00BF402D">
        <w:t xml:space="preserve">. </w:t>
      </w:r>
    </w:p>
    <w:p w:rsidR="002B350C" w:rsidRPr="00BF402D" w:rsidRDefault="002B350C" w:rsidP="00200926">
      <w:pPr>
        <w:jc w:val="both"/>
      </w:pPr>
      <w:proofErr w:type="spellStart"/>
      <w:r w:rsidRPr="00BF402D">
        <w:t>Sirha</w:t>
      </w:r>
      <w:proofErr w:type="spellEnd"/>
      <w:r w:rsidRPr="00BF402D">
        <w:t xml:space="preserve"> 2015 İstanbul Fuarı’na Le Cordon Bleu İstanbul öğrencileri</w:t>
      </w:r>
      <w:r w:rsidR="00E731CF">
        <w:t>nin yanı sıra</w:t>
      </w:r>
      <w:r w:rsidRPr="00BF402D">
        <w:t xml:space="preserve">, uluslararası Le Cordon Bleu okullarından mezun olmuş Türk Şefleri de </w:t>
      </w:r>
      <w:r w:rsidR="00585E96">
        <w:t>katıldı.</w:t>
      </w:r>
      <w:r w:rsidRPr="00BF402D">
        <w:t xml:space="preserve"> </w:t>
      </w:r>
    </w:p>
    <w:p w:rsidR="002B350C" w:rsidRPr="00BF402D" w:rsidRDefault="002B350C" w:rsidP="00200926">
      <w:pPr>
        <w:jc w:val="both"/>
      </w:pPr>
      <w:r w:rsidRPr="00BF402D">
        <w:t xml:space="preserve">Altıncı Duyu Gastronomi Platformu’nda, </w:t>
      </w:r>
      <w:proofErr w:type="spellStart"/>
      <w:r w:rsidRPr="00BF402D">
        <w:t>Coffee</w:t>
      </w:r>
      <w:proofErr w:type="spellEnd"/>
      <w:r w:rsidRPr="00BF402D">
        <w:t xml:space="preserve"> </w:t>
      </w:r>
      <w:proofErr w:type="spellStart"/>
      <w:r w:rsidRPr="00BF402D">
        <w:t>Lounge</w:t>
      </w:r>
      <w:proofErr w:type="spellEnd"/>
      <w:r w:rsidRPr="00BF402D">
        <w:t xml:space="preserve"> alanında hizmet veren </w:t>
      </w:r>
      <w:proofErr w:type="spellStart"/>
      <w:r w:rsidRPr="00BF402D">
        <w:t>Café</w:t>
      </w:r>
      <w:proofErr w:type="spellEnd"/>
      <w:r w:rsidRPr="00BF402D">
        <w:t xml:space="preserve"> </w:t>
      </w:r>
      <w:proofErr w:type="spellStart"/>
      <w:r w:rsidRPr="00BF402D">
        <w:t>Vergnano’da</w:t>
      </w:r>
      <w:proofErr w:type="spellEnd"/>
      <w:r w:rsidRPr="00BF402D">
        <w:t xml:space="preserve">, Le Cordon Bleu Londra mezunlarından Ülkü Kahraman’ın </w:t>
      </w:r>
      <w:proofErr w:type="spellStart"/>
      <w:r w:rsidRPr="00BF402D">
        <w:t>Café</w:t>
      </w:r>
      <w:proofErr w:type="spellEnd"/>
      <w:r w:rsidRPr="00BF402D">
        <w:t xml:space="preserve"> </w:t>
      </w:r>
      <w:proofErr w:type="spellStart"/>
      <w:r w:rsidRPr="00BF402D">
        <w:t>Vergnano’ya</w:t>
      </w:r>
      <w:proofErr w:type="spellEnd"/>
      <w:r w:rsidRPr="00BF402D">
        <w:t xml:space="preserve"> özel olarak hazırlattığı ve yakın zamanda tüm Dünya’ya satışı yapılacak Türk Kahvesi karışımının tadımı yapıldı.  </w:t>
      </w:r>
    </w:p>
    <w:p w:rsidR="002B350C" w:rsidRPr="00BF402D" w:rsidRDefault="002B350C" w:rsidP="00200926">
      <w:pPr>
        <w:jc w:val="both"/>
        <w:rPr>
          <w:rFonts w:eastAsia="Times New Roman" w:cs="Arial"/>
          <w:color w:val="000000"/>
          <w:shd w:val="clear" w:color="auto" w:fill="FFFFFF"/>
        </w:rPr>
      </w:pPr>
      <w:r w:rsidRPr="00BF402D">
        <w:t>Le Cordon Bleu Paris mezunların</w:t>
      </w:r>
      <w:r w:rsidR="00585E96">
        <w:t xml:space="preserve">dan Nazlı </w:t>
      </w:r>
      <w:proofErr w:type="spellStart"/>
      <w:r w:rsidR="00585E96">
        <w:t>Öğücü</w:t>
      </w:r>
      <w:proofErr w:type="spellEnd"/>
      <w:r w:rsidR="00585E96">
        <w:t xml:space="preserve">, </w:t>
      </w:r>
      <w:proofErr w:type="spellStart"/>
      <w:r w:rsidRPr="00BF402D">
        <w:rPr>
          <w:rFonts w:eastAsia="Times New Roman" w:cs="Arial"/>
          <w:color w:val="000000"/>
          <w:shd w:val="clear" w:color="auto" w:fill="FFFFFF"/>
        </w:rPr>
        <w:t>Coupe</w:t>
      </w:r>
      <w:proofErr w:type="spellEnd"/>
      <w:r w:rsidRPr="00BF402D">
        <w:rPr>
          <w:rFonts w:eastAsia="Times New Roman" w:cs="Arial"/>
          <w:color w:val="000000"/>
          <w:shd w:val="clear" w:color="auto" w:fill="FFFFFF"/>
        </w:rPr>
        <w:t xml:space="preserve"> du </w:t>
      </w:r>
      <w:proofErr w:type="spellStart"/>
      <w:r w:rsidRPr="00BF402D">
        <w:rPr>
          <w:rFonts w:eastAsia="Times New Roman" w:cs="Arial"/>
          <w:color w:val="000000"/>
          <w:shd w:val="clear" w:color="auto" w:fill="FFFFFF"/>
        </w:rPr>
        <w:t>Monde</w:t>
      </w:r>
      <w:proofErr w:type="spellEnd"/>
      <w:r w:rsidRPr="00BF402D">
        <w:rPr>
          <w:rFonts w:eastAsia="Times New Roman" w:cs="Arial"/>
          <w:color w:val="000000"/>
          <w:shd w:val="clear" w:color="auto" w:fill="FFFFFF"/>
        </w:rPr>
        <w:t xml:space="preserve"> de la </w:t>
      </w:r>
      <w:proofErr w:type="spellStart"/>
      <w:r w:rsidRPr="00BF402D">
        <w:rPr>
          <w:rFonts w:eastAsia="Times New Roman" w:cs="Arial"/>
          <w:color w:val="000000"/>
          <w:shd w:val="clear" w:color="auto" w:fill="FFFFFF"/>
        </w:rPr>
        <w:t>Pâtisserie</w:t>
      </w:r>
      <w:proofErr w:type="spellEnd"/>
      <w:r w:rsidRPr="00BF402D">
        <w:rPr>
          <w:rFonts w:eastAsia="Times New Roman" w:cs="Arial"/>
          <w:color w:val="000000"/>
          <w:shd w:val="clear" w:color="auto" w:fill="FFFFFF"/>
        </w:rPr>
        <w:t xml:space="preserve"> (Dünya Pastacılık Kupası)’de yarıştı.</w:t>
      </w:r>
    </w:p>
    <w:p w:rsidR="006E64C0" w:rsidRDefault="002B350C" w:rsidP="006E64C0">
      <w:proofErr w:type="spellStart"/>
      <w:r w:rsidRPr="00BF402D">
        <w:t>Electrolux</w:t>
      </w:r>
      <w:proofErr w:type="spellEnd"/>
      <w:r w:rsidRPr="00BF402D">
        <w:t xml:space="preserve"> firması</w:t>
      </w:r>
      <w:r w:rsidR="00585E96">
        <w:t>nın</w:t>
      </w:r>
      <w:r w:rsidRPr="00BF402D">
        <w:t xml:space="preserve"> Profesyonel Mutfak Ekipm</w:t>
      </w:r>
      <w:r w:rsidR="00585E96">
        <w:t xml:space="preserve">anlarıyla destek verdiği etkinlikte </w:t>
      </w:r>
      <w:r w:rsidRPr="00BF402D">
        <w:t xml:space="preserve">Vodafone desteğiyle kurulan </w:t>
      </w:r>
      <w:proofErr w:type="spellStart"/>
      <w:r w:rsidRPr="00BF402D">
        <w:t>digital</w:t>
      </w:r>
      <w:proofErr w:type="spellEnd"/>
      <w:r w:rsidRPr="00BF402D">
        <w:t xml:space="preserve"> ekran ve tablet menüler ile “Yarının </w:t>
      </w:r>
      <w:proofErr w:type="spellStart"/>
      <w:r w:rsidRPr="00BF402D">
        <w:t>Restoranları”nın</w:t>
      </w:r>
      <w:proofErr w:type="spellEnd"/>
      <w:r w:rsidRPr="00BF402D">
        <w:t xml:space="preserve"> nasıl olacağı öne çıkarılı</w:t>
      </w:r>
      <w:r w:rsidR="00585E96">
        <w:t xml:space="preserve">rken, </w:t>
      </w:r>
      <w:proofErr w:type="spellStart"/>
      <w:r w:rsidR="00585E96">
        <w:t>Interni</w:t>
      </w:r>
      <w:proofErr w:type="spellEnd"/>
      <w:r w:rsidR="00585E96">
        <w:t xml:space="preserve"> firmasının yenili</w:t>
      </w:r>
      <w:r w:rsidRPr="00BF402D">
        <w:t>k</w:t>
      </w:r>
      <w:r w:rsidR="00585E96">
        <w:t>ç</w:t>
      </w:r>
      <w:r w:rsidRPr="00BF402D">
        <w:t xml:space="preserve">i ve sanatsal tasarıma sahip </w:t>
      </w:r>
      <w:proofErr w:type="spellStart"/>
      <w:r w:rsidRPr="00BF402D">
        <w:t>Pordomsa</w:t>
      </w:r>
      <w:proofErr w:type="spellEnd"/>
      <w:r w:rsidRPr="00BF402D">
        <w:t xml:space="preserve"> Porselen Takımı ile Şef </w:t>
      </w:r>
      <w:proofErr w:type="spellStart"/>
      <w:r w:rsidRPr="00BF402D">
        <w:t>Eric’in</w:t>
      </w:r>
      <w:proofErr w:type="spellEnd"/>
      <w:r w:rsidRPr="00BF402D">
        <w:t xml:space="preserve"> sunumu bir</w:t>
      </w:r>
      <w:r w:rsidR="00585E96">
        <w:t xml:space="preserve"> </w:t>
      </w:r>
      <w:r w:rsidRPr="00BF402D">
        <w:t xml:space="preserve">arada görsel bir şölen sundu. </w:t>
      </w:r>
      <w:proofErr w:type="spellStart"/>
      <w:r w:rsidR="006E64C0">
        <w:t>Chef’s</w:t>
      </w:r>
      <w:proofErr w:type="spellEnd"/>
      <w:r w:rsidR="006E64C0">
        <w:t xml:space="preserve"> </w:t>
      </w:r>
      <w:proofErr w:type="spellStart"/>
      <w:r w:rsidR="006E64C0">
        <w:t>Table’da</w:t>
      </w:r>
      <w:proofErr w:type="spellEnd"/>
      <w:r w:rsidR="006E64C0">
        <w:t xml:space="preserve"> bulgur yatağında, tuzda pişirilmiş ve lezzetlendirilmiş ördeğin yanında, müzik notalarından esinlenerek sunulan 7 farklı lezzetin Öküzgözü üzümünden yapılmış şarap ile uyumu ve ağızda yarattığı tat eşleşmesi ile davetlilere unutulmaz bir deneyim yaşatılmak istendi. </w:t>
      </w:r>
    </w:p>
    <w:p w:rsidR="002B350C" w:rsidRPr="00BF402D" w:rsidRDefault="00200926" w:rsidP="00200926">
      <w:pPr>
        <w:jc w:val="both"/>
      </w:pPr>
      <w:bookmarkStart w:id="0" w:name="_GoBack"/>
      <w:bookmarkEnd w:id="0"/>
      <w:r>
        <w:t xml:space="preserve">Etkinlik, </w:t>
      </w:r>
      <w:proofErr w:type="spellStart"/>
      <w:r w:rsidR="002B350C" w:rsidRPr="00BF402D">
        <w:t>Fibabanka</w:t>
      </w:r>
      <w:proofErr w:type="spellEnd"/>
      <w:r w:rsidR="002B350C" w:rsidRPr="00BF402D">
        <w:t xml:space="preserve">, </w:t>
      </w:r>
      <w:proofErr w:type="spellStart"/>
      <w:r w:rsidR="002B350C" w:rsidRPr="00BF402D">
        <w:t>Electrolux</w:t>
      </w:r>
      <w:proofErr w:type="spellEnd"/>
      <w:r w:rsidR="002B350C" w:rsidRPr="00BF402D">
        <w:t xml:space="preserve">, IWSA, Vodafone, </w:t>
      </w:r>
      <w:proofErr w:type="spellStart"/>
      <w:r w:rsidR="002B350C" w:rsidRPr="00BF402D">
        <w:t>Erenil</w:t>
      </w:r>
      <w:proofErr w:type="spellEnd"/>
      <w:r w:rsidR="002B350C" w:rsidRPr="00BF402D">
        <w:t xml:space="preserve">, </w:t>
      </w:r>
      <w:proofErr w:type="spellStart"/>
      <w:r w:rsidR="002B350C" w:rsidRPr="00BF402D">
        <w:t>Villeroy</w:t>
      </w:r>
      <w:proofErr w:type="spellEnd"/>
      <w:r w:rsidR="002B350C" w:rsidRPr="00BF402D">
        <w:t xml:space="preserve"> &amp; </w:t>
      </w:r>
      <w:proofErr w:type="spellStart"/>
      <w:r w:rsidR="002B350C" w:rsidRPr="00BF402D">
        <w:t>Boch</w:t>
      </w:r>
      <w:proofErr w:type="spellEnd"/>
      <w:r w:rsidR="002B350C" w:rsidRPr="00BF402D">
        <w:t xml:space="preserve">, </w:t>
      </w:r>
      <w:proofErr w:type="spellStart"/>
      <w:r w:rsidR="002B350C" w:rsidRPr="00BF402D">
        <w:t>interni</w:t>
      </w:r>
      <w:proofErr w:type="spellEnd"/>
      <w:r w:rsidR="002B350C" w:rsidRPr="00BF402D">
        <w:t xml:space="preserve">, </w:t>
      </w:r>
      <w:proofErr w:type="spellStart"/>
      <w:r w:rsidR="002B350C" w:rsidRPr="00BF402D">
        <w:t>Café</w:t>
      </w:r>
      <w:proofErr w:type="spellEnd"/>
      <w:r w:rsidR="002B350C" w:rsidRPr="00BF402D">
        <w:t xml:space="preserve"> </w:t>
      </w:r>
      <w:proofErr w:type="spellStart"/>
      <w:r w:rsidR="002B350C" w:rsidRPr="00BF402D">
        <w:t>Vergnano</w:t>
      </w:r>
      <w:proofErr w:type="spellEnd"/>
      <w:r w:rsidR="002B350C" w:rsidRPr="00BF402D">
        <w:t>, TU</w:t>
      </w:r>
      <w:r>
        <w:t xml:space="preserve">RYID ve The </w:t>
      </w:r>
      <w:proofErr w:type="spellStart"/>
      <w:r>
        <w:t>Himalayan</w:t>
      </w:r>
      <w:proofErr w:type="spellEnd"/>
      <w:r>
        <w:t xml:space="preserve"> </w:t>
      </w:r>
      <w:proofErr w:type="spellStart"/>
      <w:r>
        <w:t>Miracle</w:t>
      </w:r>
      <w:proofErr w:type="spellEnd"/>
      <w:r>
        <w:t xml:space="preserve">’ </w:t>
      </w:r>
      <w:proofErr w:type="spellStart"/>
      <w:r>
        <w:t>ın</w:t>
      </w:r>
      <w:proofErr w:type="spellEnd"/>
      <w:r>
        <w:t xml:space="preserve"> destekleriyle gerçekleşti. </w:t>
      </w:r>
    </w:p>
    <w:p w:rsidR="0089080A" w:rsidRPr="0089080A" w:rsidRDefault="0089080A" w:rsidP="0089080A">
      <w:pPr>
        <w:spacing w:after="0" w:line="240" w:lineRule="auto"/>
        <w:rPr>
          <w:rFonts w:ascii="Times New Roman" w:hAnsi="Times New Roman" w:cs="Times New Roman"/>
          <w:b/>
          <w:bCs/>
          <w:sz w:val="24"/>
          <w:szCs w:val="24"/>
          <w:lang w:eastAsia="tr-TR"/>
        </w:rPr>
      </w:pPr>
    </w:p>
    <w:p w:rsidR="0076715D" w:rsidRDefault="0076715D" w:rsidP="0076715D">
      <w:pPr>
        <w:rPr>
          <w:rFonts w:ascii="Arial" w:hAnsi="Arial" w:cs="Arial"/>
          <w:b/>
          <w:bCs/>
          <w:u w:val="single"/>
        </w:rPr>
      </w:pPr>
      <w:r>
        <w:rPr>
          <w:rFonts w:ascii="Arial" w:hAnsi="Arial" w:cs="Arial"/>
          <w:b/>
          <w:bCs/>
          <w:u w:val="single"/>
        </w:rPr>
        <w:t>Editöre Bilgi Notu:</w:t>
      </w:r>
    </w:p>
    <w:p w:rsidR="0076715D" w:rsidRDefault="0076715D" w:rsidP="0076715D">
      <w:pPr>
        <w:contextualSpacing/>
        <w:jc w:val="both"/>
        <w:rPr>
          <w:rFonts w:ascii="Calibri" w:hAnsi="Calibri" w:cs="Calibri"/>
          <w:b/>
          <w:bCs/>
          <w:sz w:val="24"/>
          <w:szCs w:val="24"/>
        </w:rPr>
      </w:pPr>
      <w:r>
        <w:rPr>
          <w:rFonts w:ascii="Calibri" w:hAnsi="Calibri" w:cs="Calibri"/>
          <w:b/>
          <w:bCs/>
        </w:rPr>
        <w:t>Özyeğin Üniversitesi – Le Cordon Bleu İş Birliği</w:t>
      </w:r>
    </w:p>
    <w:p w:rsidR="0076715D" w:rsidRDefault="0076715D" w:rsidP="0076715D">
      <w:pPr>
        <w:contextualSpacing/>
        <w:jc w:val="both"/>
        <w:rPr>
          <w:rFonts w:ascii="Calibri" w:hAnsi="Calibri" w:cs="Calibri"/>
        </w:rPr>
      </w:pPr>
      <w:r>
        <w:rPr>
          <w:rFonts w:ascii="Calibri" w:hAnsi="Calibri" w:cs="Calibri"/>
        </w:rPr>
        <w:t xml:space="preserve">2012 Temmuz ayında Gastronomi ve Mutfak Sanatları Lisans Programı’nı açarken dünyanın en prestijli mutfak sanatları kurumu Le Cordon Bleu ile işbirliği anlaşmasını da imzalayan Özyeğin Üniversitesi, öğrencilerini dünyanın en usta şefleriyle yetiştirirken, Le Cordon Bleu ile birlikte açtığı Sertifika Programları ile bu alanda kendini geliştirmek ve ilerlemek isteyenlere de yeni bir geleceğin kapılarını araladı. </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Özyeğin Üniversitesi ve Le Cordon Bleu işbirliği kapsamında, Gastronomi ve Mutfak Sanatları Lisans Programı ve Otel Yöneticiliği Lisans Programı’ndaki “mutfak sanatları” dersleri Le Cordon Bleu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Cordon Bleu Sertifika Programları da mevcut.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lastRenderedPageBreak/>
        <w:t>LE  CORDON BLEU HAKKINDA:</w:t>
      </w:r>
    </w:p>
    <w:p w:rsidR="0076715D" w:rsidRDefault="0076715D" w:rsidP="0076715D">
      <w:pPr>
        <w:contextualSpacing/>
        <w:jc w:val="both"/>
        <w:rPr>
          <w:rFonts w:ascii="Calibri" w:hAnsi="Calibri" w:cs="Calibri"/>
        </w:rPr>
      </w:pPr>
      <w:r>
        <w:rPr>
          <w:rFonts w:ascii="Calibri" w:hAnsi="Calibri" w:cs="Calibri"/>
        </w:rPr>
        <w:t>Le Cordon Bleu, 1895’te “La Cuisiniere Cordon Bleu” dergisinin yayımcısı, gazeteci Marte Distel tarafından mutfak sanatları okulu olarak Paris’te kurulmuştur.  Açılışından itibaren, Le Cordon Bleu’nün uluslararası ünü, hızla yayılmıştır. 1950’li yıllarda Paris’te yaşayan Julia Child’ın bu okulda eğitimini tamamlayıp ünlü bir aşçı ve yemek yazarı olması da Le Cordon Bleu’nün tanınırlığını artırmıştır. Julia Child’ın hayatı 2009 yılında vizyona giren Meryl Streep’in başrolünde oynadığı “Julie &amp; Julia” adlı bir filme de konu olmuştur.</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Günümüzde Le Cordon Bleu,  20 ülkede, 40’ı aşkın uluslararası okulda yılda 20.000 öğrenciye eğitim vermektedir. Le Cordon Bleu öğrencileri, Michelin yıldızlı restoranlardan gelen usta şefler ya da prestijli yarışmalarda galip gelerek Meilleur Ouvrier de France gibi unvanları elde eden isimler tarafından eğitilirler. Usta aşçılar, klasik Fransız mutfağı ve uluslararası aşçılık tekniklerine ait bilgi ve deneyimlerini Le Cordon Bleu öğrencilerine aktarırlar.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Özyeğin Üniversitesi hakkında:</w:t>
      </w:r>
    </w:p>
    <w:p w:rsidR="0076715D" w:rsidRDefault="0076715D" w:rsidP="0076715D">
      <w:pPr>
        <w:contextualSpacing/>
        <w:jc w:val="both"/>
        <w:rPr>
          <w:rFonts w:ascii="Calibri" w:hAnsi="Calibri" w:cs="Calibri"/>
        </w:rPr>
      </w:pPr>
      <w:r>
        <w:rPr>
          <w:rFonts w:ascii="Calibri" w:hAnsi="Calibri" w:cs="Calibri"/>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w:t>
      </w:r>
      <w:r w:rsidR="00DB2316">
        <w:rPr>
          <w:rFonts w:ascii="Calibri" w:hAnsi="Calibri" w:cs="Calibri"/>
        </w:rPr>
        <w:t xml:space="preserve">ilk </w:t>
      </w:r>
      <w:r>
        <w:rPr>
          <w:rFonts w:ascii="Calibri" w:hAnsi="Calibri" w:cs="Calibri"/>
        </w:rPr>
        <w:t>5 yılda öğrencilerine 200 milyon TL karşılıksız burs sağladı. 201</w:t>
      </w:r>
      <w:r w:rsidR="001C7A2E">
        <w:rPr>
          <w:rFonts w:ascii="Calibri" w:hAnsi="Calibri" w:cs="Calibri"/>
        </w:rPr>
        <w:t>5</w:t>
      </w:r>
      <w:r>
        <w:rPr>
          <w:rFonts w:ascii="Calibri" w:hAnsi="Calibri" w:cs="Calibri"/>
        </w:rPr>
        <w:t>-201</w:t>
      </w:r>
      <w:r w:rsidR="001C7A2E">
        <w:rPr>
          <w:rFonts w:ascii="Calibri" w:hAnsi="Calibri" w:cs="Calibri"/>
        </w:rPr>
        <w:t>5</w:t>
      </w:r>
      <w:r>
        <w:rPr>
          <w:rFonts w:ascii="Calibri" w:hAnsi="Calibri" w:cs="Calibri"/>
        </w:rPr>
        <w:t xml:space="preserve"> akademik yılında kayıtlı </w:t>
      </w:r>
      <w:r w:rsidR="001C7A2E">
        <w:rPr>
          <w:rFonts w:ascii="Calibri" w:hAnsi="Calibri" w:cs="Calibri"/>
        </w:rPr>
        <w:t xml:space="preserve">lisans </w:t>
      </w:r>
      <w:r>
        <w:rPr>
          <w:rFonts w:ascii="Calibri" w:hAnsi="Calibri" w:cs="Calibri"/>
        </w:rPr>
        <w:t>öğrencilerinin % 8</w:t>
      </w:r>
      <w:r w:rsidR="001C7A2E">
        <w:rPr>
          <w:rFonts w:ascii="Calibri" w:hAnsi="Calibri" w:cs="Calibri"/>
        </w:rPr>
        <w:t>6,8</w:t>
      </w:r>
      <w:r>
        <w:rPr>
          <w:rFonts w:ascii="Calibri" w:hAnsi="Calibri" w:cs="Calibri"/>
        </w:rPr>
        <w:t>’i burslu öğrenim gören üniversite, 5 fakülte ve 3 yüksekokul çatısı altında, toplam 23 lisans programıyla eğitim vermekte; Çekmeköy’de bulunan kampüsünde, toplam 280 bin metrekare alanda, öğrencilerini hayata hazırlamaktadır.</w:t>
      </w:r>
    </w:p>
    <w:p w:rsidR="00904F1E" w:rsidRDefault="00904F1E" w:rsidP="00944D9B">
      <w:pPr>
        <w:contextualSpacing/>
        <w:jc w:val="both"/>
      </w:pPr>
    </w:p>
    <w:sectPr w:rsidR="0090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0717B"/>
    <w:rsid w:val="000C4C36"/>
    <w:rsid w:val="001100E5"/>
    <w:rsid w:val="0013546A"/>
    <w:rsid w:val="001504CF"/>
    <w:rsid w:val="001C28EF"/>
    <w:rsid w:val="001C7A2E"/>
    <w:rsid w:val="00200926"/>
    <w:rsid w:val="0024409C"/>
    <w:rsid w:val="00287F35"/>
    <w:rsid w:val="002B350C"/>
    <w:rsid w:val="002F5E4C"/>
    <w:rsid w:val="00306416"/>
    <w:rsid w:val="00323012"/>
    <w:rsid w:val="00326212"/>
    <w:rsid w:val="00333169"/>
    <w:rsid w:val="00350C0D"/>
    <w:rsid w:val="0039749D"/>
    <w:rsid w:val="003A3A63"/>
    <w:rsid w:val="003B1AD3"/>
    <w:rsid w:val="003B7466"/>
    <w:rsid w:val="003C5C59"/>
    <w:rsid w:val="00471D28"/>
    <w:rsid w:val="00480CB5"/>
    <w:rsid w:val="00496668"/>
    <w:rsid w:val="004C011E"/>
    <w:rsid w:val="004C7455"/>
    <w:rsid w:val="004D752E"/>
    <w:rsid w:val="004F042C"/>
    <w:rsid w:val="005016F5"/>
    <w:rsid w:val="00515753"/>
    <w:rsid w:val="005560BA"/>
    <w:rsid w:val="00564C2C"/>
    <w:rsid w:val="00585E96"/>
    <w:rsid w:val="005B1D55"/>
    <w:rsid w:val="006455A8"/>
    <w:rsid w:val="00656615"/>
    <w:rsid w:val="006D4B99"/>
    <w:rsid w:val="006E64C0"/>
    <w:rsid w:val="007356C8"/>
    <w:rsid w:val="0076715D"/>
    <w:rsid w:val="007F5E64"/>
    <w:rsid w:val="00815465"/>
    <w:rsid w:val="008545E7"/>
    <w:rsid w:val="00867A1C"/>
    <w:rsid w:val="0089080A"/>
    <w:rsid w:val="008A2393"/>
    <w:rsid w:val="008A268D"/>
    <w:rsid w:val="008B5A15"/>
    <w:rsid w:val="00904F1E"/>
    <w:rsid w:val="009160FA"/>
    <w:rsid w:val="00934C9F"/>
    <w:rsid w:val="00944673"/>
    <w:rsid w:val="00944D9B"/>
    <w:rsid w:val="009853B4"/>
    <w:rsid w:val="0099252A"/>
    <w:rsid w:val="009D56D8"/>
    <w:rsid w:val="009F0D74"/>
    <w:rsid w:val="00A237B8"/>
    <w:rsid w:val="00A66666"/>
    <w:rsid w:val="00A73225"/>
    <w:rsid w:val="00AC3704"/>
    <w:rsid w:val="00AC639A"/>
    <w:rsid w:val="00AE334D"/>
    <w:rsid w:val="00AE3991"/>
    <w:rsid w:val="00AE702C"/>
    <w:rsid w:val="00AE79FD"/>
    <w:rsid w:val="00AF08A9"/>
    <w:rsid w:val="00B144E7"/>
    <w:rsid w:val="00B151CE"/>
    <w:rsid w:val="00B5390A"/>
    <w:rsid w:val="00B93243"/>
    <w:rsid w:val="00BC038E"/>
    <w:rsid w:val="00BD7210"/>
    <w:rsid w:val="00BE5835"/>
    <w:rsid w:val="00BF1FCB"/>
    <w:rsid w:val="00C53F50"/>
    <w:rsid w:val="00C6545D"/>
    <w:rsid w:val="00C776B8"/>
    <w:rsid w:val="00CD055B"/>
    <w:rsid w:val="00CD28AF"/>
    <w:rsid w:val="00CF2CF7"/>
    <w:rsid w:val="00D13EF2"/>
    <w:rsid w:val="00D15E14"/>
    <w:rsid w:val="00D41CDC"/>
    <w:rsid w:val="00D54DDD"/>
    <w:rsid w:val="00D84867"/>
    <w:rsid w:val="00DB2316"/>
    <w:rsid w:val="00DC556E"/>
    <w:rsid w:val="00DE70E9"/>
    <w:rsid w:val="00DF6976"/>
    <w:rsid w:val="00E36F10"/>
    <w:rsid w:val="00E73171"/>
    <w:rsid w:val="00E731CF"/>
    <w:rsid w:val="00EE33AB"/>
    <w:rsid w:val="00EF5D1D"/>
    <w:rsid w:val="00F436DF"/>
    <w:rsid w:val="00F75AFD"/>
    <w:rsid w:val="00F93EA3"/>
    <w:rsid w:val="00FD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688220280">
      <w:bodyDiv w:val="1"/>
      <w:marLeft w:val="0"/>
      <w:marRight w:val="0"/>
      <w:marTop w:val="0"/>
      <w:marBottom w:val="0"/>
      <w:divBdr>
        <w:top w:val="none" w:sz="0" w:space="0" w:color="auto"/>
        <w:left w:val="none" w:sz="0" w:space="0" w:color="auto"/>
        <w:bottom w:val="none" w:sz="0" w:space="0" w:color="auto"/>
        <w:right w:val="none" w:sz="0" w:space="0" w:color="auto"/>
      </w:divBdr>
    </w:div>
    <w:div w:id="10873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3E15-5D68-41F2-9ED0-4E9D939B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Defne Tuysuzoglu</cp:lastModifiedBy>
  <cp:revision>2</cp:revision>
  <dcterms:created xsi:type="dcterms:W3CDTF">2015-12-02T08:58:00Z</dcterms:created>
  <dcterms:modified xsi:type="dcterms:W3CDTF">2015-12-02T08:58:00Z</dcterms:modified>
</cp:coreProperties>
</file>