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904F1E" w:rsidP="00944D9B">
      <w:pPr>
        <w:jc w:val="both"/>
      </w:pPr>
      <w:r>
        <w:rPr>
          <w:noProof/>
          <w:lang w:eastAsia="tr-TR"/>
        </w:rPr>
        <mc:AlternateContent>
          <mc:Choice Requires="wps">
            <w:drawing>
              <wp:anchor distT="0" distB="0" distL="114300" distR="114300" simplePos="0" relativeHeight="251660288" behindDoc="0" locked="0" layoutInCell="1" allowOverlap="1" wp14:anchorId="11D09887" wp14:editId="0A783D86">
                <wp:simplePos x="0" y="0"/>
                <wp:positionH relativeFrom="column">
                  <wp:posOffset>1736007</wp:posOffset>
                </wp:positionH>
                <wp:positionV relativeFrom="paragraph">
                  <wp:posOffset>286496</wp:posOffset>
                </wp:positionV>
                <wp:extent cx="23742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7pt;margin-top:22.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h7zsmuEAAAAKAQAADwAAAAAAAAAAAAAAAAB9BAAAZHJzL2Rv&#10;d25yZXYueG1sUEsFBgAAAAAEAAQA8wAAAIsFA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r>
        <w:rPr>
          <w:noProof/>
          <w:lang w:eastAsia="tr-TR"/>
        </w:rPr>
        <w:drawing>
          <wp:anchor distT="0" distB="0" distL="114300" distR="114300" simplePos="0" relativeHeight="251658240" behindDoc="0" locked="0" layoutInCell="1" allowOverlap="1" wp14:anchorId="7163D4D6" wp14:editId="1DE914D3">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904F1E" w:rsidP="00944D9B">
      <w:pPr>
        <w:jc w:val="both"/>
      </w:pPr>
    </w:p>
    <w:p w:rsidR="0076715D" w:rsidRPr="002C72B7" w:rsidRDefault="0076715D" w:rsidP="0076715D">
      <w:pPr>
        <w:jc w:val="center"/>
        <w:rPr>
          <w:rFonts w:ascii="Calibri" w:hAnsi="Calibri" w:cs="Calibri"/>
          <w:b/>
          <w:bCs/>
          <w:sz w:val="24"/>
          <w:szCs w:val="24"/>
        </w:rPr>
      </w:pPr>
    </w:p>
    <w:p w:rsidR="002C72B7" w:rsidRDefault="002C72B7" w:rsidP="002C72B7">
      <w:pPr>
        <w:contextualSpacing/>
        <w:jc w:val="center"/>
        <w:rPr>
          <w:b/>
          <w:sz w:val="24"/>
          <w:szCs w:val="24"/>
        </w:rPr>
      </w:pPr>
      <w:r w:rsidRPr="002C72B7">
        <w:rPr>
          <w:b/>
          <w:sz w:val="24"/>
          <w:szCs w:val="24"/>
        </w:rPr>
        <w:t xml:space="preserve">Otel ve Yiyecek İçecek Endüstrisinin Öncü İşletmeleri </w:t>
      </w:r>
    </w:p>
    <w:p w:rsidR="002C72B7" w:rsidRDefault="002C72B7" w:rsidP="002C72B7">
      <w:pPr>
        <w:contextualSpacing/>
        <w:jc w:val="center"/>
        <w:rPr>
          <w:b/>
          <w:sz w:val="24"/>
          <w:szCs w:val="24"/>
        </w:rPr>
      </w:pPr>
      <w:r w:rsidRPr="002C72B7">
        <w:rPr>
          <w:b/>
          <w:sz w:val="24"/>
          <w:szCs w:val="24"/>
        </w:rPr>
        <w:t>Özyeğin Üniversitesi’</w:t>
      </w:r>
      <w:r>
        <w:rPr>
          <w:b/>
          <w:sz w:val="24"/>
          <w:szCs w:val="24"/>
        </w:rPr>
        <w:t>nde Bir A</w:t>
      </w:r>
      <w:r w:rsidRPr="002C72B7">
        <w:rPr>
          <w:b/>
          <w:sz w:val="24"/>
          <w:szCs w:val="24"/>
        </w:rPr>
        <w:t>raya Geldi</w:t>
      </w:r>
    </w:p>
    <w:p w:rsidR="002C72B7" w:rsidRPr="002C72B7" w:rsidRDefault="002C72B7" w:rsidP="00077197">
      <w:pPr>
        <w:contextualSpacing/>
        <w:rPr>
          <w:rFonts w:ascii="Calibri" w:hAnsi="Calibri" w:cs="Calibri"/>
          <w:b/>
          <w:bCs/>
          <w:sz w:val="24"/>
          <w:szCs w:val="24"/>
        </w:rPr>
      </w:pPr>
    </w:p>
    <w:p w:rsidR="00D96457" w:rsidRPr="00077197" w:rsidRDefault="005C3F79" w:rsidP="001A3126">
      <w:pPr>
        <w:jc w:val="both"/>
        <w:rPr>
          <w:rFonts w:cstheme="minorHAnsi"/>
        </w:rPr>
      </w:pPr>
      <w:r w:rsidRPr="00077197">
        <w:rPr>
          <w:rFonts w:cstheme="minorHAnsi"/>
        </w:rPr>
        <w:t xml:space="preserve">Özyeğin Üniversitesi Uygulamalı Bilimler Yüksekokulu tarafından düzenlenen ve </w:t>
      </w:r>
      <w:r w:rsidR="00517DDC" w:rsidRPr="00077197">
        <w:rPr>
          <w:rFonts w:cstheme="minorHAnsi"/>
        </w:rPr>
        <w:t xml:space="preserve">geleneksel olarak </w:t>
      </w:r>
      <w:r w:rsidRPr="00077197">
        <w:rPr>
          <w:rFonts w:cstheme="minorHAnsi"/>
        </w:rPr>
        <w:t>h</w:t>
      </w:r>
      <w:r w:rsidR="00D96457" w:rsidRPr="00077197">
        <w:rPr>
          <w:rFonts w:cstheme="minorHAnsi"/>
        </w:rPr>
        <w:t xml:space="preserve">er yıl sektörün öncü işletmelerinin İnsan Kaynakları  ve diğer </w:t>
      </w:r>
      <w:proofErr w:type="gramStart"/>
      <w:r w:rsidR="00D96457" w:rsidRPr="00077197">
        <w:rPr>
          <w:rFonts w:cstheme="minorHAnsi"/>
        </w:rPr>
        <w:t>departman</w:t>
      </w:r>
      <w:proofErr w:type="gramEnd"/>
      <w:r w:rsidR="00D96457" w:rsidRPr="00077197">
        <w:rPr>
          <w:rFonts w:cstheme="minorHAnsi"/>
        </w:rPr>
        <w:t xml:space="preserve"> yöneticilerini</w:t>
      </w:r>
      <w:r w:rsidR="00510AD6" w:rsidRPr="00077197">
        <w:rPr>
          <w:rFonts w:cstheme="minorHAnsi"/>
        </w:rPr>
        <w:t xml:space="preserve">n Özyeğin </w:t>
      </w:r>
      <w:r w:rsidR="00077197">
        <w:rPr>
          <w:rFonts w:cstheme="minorHAnsi"/>
        </w:rPr>
        <w:t>Ü</w:t>
      </w:r>
      <w:r w:rsidR="00510AD6" w:rsidRPr="00077197">
        <w:rPr>
          <w:rFonts w:cstheme="minorHAnsi"/>
        </w:rPr>
        <w:t>niversitesi</w:t>
      </w:r>
      <w:r w:rsidR="00D96457" w:rsidRPr="00077197">
        <w:rPr>
          <w:rFonts w:cstheme="minorHAnsi"/>
        </w:rPr>
        <w:t xml:space="preserve"> öğrenciler</w:t>
      </w:r>
      <w:r w:rsidR="00510AD6" w:rsidRPr="00077197">
        <w:rPr>
          <w:rFonts w:cstheme="minorHAnsi"/>
        </w:rPr>
        <w:t>iyle</w:t>
      </w:r>
      <w:r w:rsidR="00D96457" w:rsidRPr="00077197">
        <w:rPr>
          <w:rFonts w:cstheme="minorHAnsi"/>
        </w:rPr>
        <w:t xml:space="preserve"> </w:t>
      </w:r>
      <w:r w:rsidR="00077197">
        <w:rPr>
          <w:rFonts w:cstheme="minorHAnsi"/>
        </w:rPr>
        <w:t>bir araya geldiği</w:t>
      </w:r>
      <w:r w:rsidR="00510AD6" w:rsidRPr="00077197">
        <w:rPr>
          <w:rFonts w:cstheme="minorHAnsi"/>
        </w:rPr>
        <w:t xml:space="preserve"> ‘Sektör ile Buluşma’ etkinliğinin </w:t>
      </w:r>
      <w:r w:rsidR="001F49F5" w:rsidRPr="00077197">
        <w:rPr>
          <w:rFonts w:cstheme="minorHAnsi"/>
        </w:rPr>
        <w:t>üçüncüsü</w:t>
      </w:r>
      <w:r w:rsidR="00077197">
        <w:rPr>
          <w:rFonts w:cstheme="minorHAnsi"/>
        </w:rPr>
        <w:t>,</w:t>
      </w:r>
      <w:r w:rsidR="00D96457" w:rsidRPr="00077197">
        <w:rPr>
          <w:rFonts w:cstheme="minorHAnsi"/>
        </w:rPr>
        <w:t xml:space="preserve"> bu yıl </w:t>
      </w:r>
      <w:r w:rsidR="00517DDC" w:rsidRPr="00077197">
        <w:rPr>
          <w:rFonts w:cstheme="minorHAnsi"/>
        </w:rPr>
        <w:t>3</w:t>
      </w:r>
      <w:r w:rsidR="001F49F5" w:rsidRPr="00077197">
        <w:rPr>
          <w:rFonts w:cstheme="minorHAnsi"/>
        </w:rPr>
        <w:t xml:space="preserve"> </w:t>
      </w:r>
      <w:r w:rsidR="00D96457" w:rsidRPr="00077197">
        <w:rPr>
          <w:rFonts w:cstheme="minorHAnsi"/>
        </w:rPr>
        <w:t>Aralık</w:t>
      </w:r>
      <w:r w:rsidR="001F49F5" w:rsidRPr="00077197">
        <w:rPr>
          <w:rFonts w:cstheme="minorHAnsi"/>
        </w:rPr>
        <w:t>’ta</w:t>
      </w:r>
      <w:r w:rsidR="00D96457" w:rsidRPr="00077197">
        <w:rPr>
          <w:rFonts w:cstheme="minorHAnsi"/>
        </w:rPr>
        <w:t xml:space="preserve"> </w:t>
      </w:r>
      <w:proofErr w:type="spellStart"/>
      <w:r w:rsidR="00510AD6" w:rsidRPr="00077197">
        <w:rPr>
          <w:rFonts w:cstheme="minorHAnsi"/>
        </w:rPr>
        <w:t>Çekmeköy</w:t>
      </w:r>
      <w:proofErr w:type="spellEnd"/>
      <w:r w:rsidR="00510AD6" w:rsidRPr="00077197">
        <w:rPr>
          <w:rFonts w:cstheme="minorHAnsi"/>
        </w:rPr>
        <w:t xml:space="preserve"> </w:t>
      </w:r>
      <w:r w:rsidRPr="00077197">
        <w:rPr>
          <w:rFonts w:cstheme="minorHAnsi"/>
        </w:rPr>
        <w:t>K</w:t>
      </w:r>
      <w:r w:rsidR="00510AD6" w:rsidRPr="00077197">
        <w:rPr>
          <w:rFonts w:cstheme="minorHAnsi"/>
        </w:rPr>
        <w:t>amp</w:t>
      </w:r>
      <w:r w:rsidR="00A36E41" w:rsidRPr="00077197">
        <w:rPr>
          <w:rFonts w:cstheme="minorHAnsi"/>
        </w:rPr>
        <w:t>ü</w:t>
      </w:r>
      <w:r w:rsidR="00510AD6" w:rsidRPr="00077197">
        <w:rPr>
          <w:rFonts w:cstheme="minorHAnsi"/>
        </w:rPr>
        <w:t xml:space="preserve">sü’nde </w:t>
      </w:r>
      <w:r w:rsidR="00D96457" w:rsidRPr="00077197">
        <w:rPr>
          <w:rFonts w:cstheme="minorHAnsi"/>
        </w:rPr>
        <w:t>gerçekleşti. </w:t>
      </w:r>
    </w:p>
    <w:p w:rsidR="009E6480" w:rsidRDefault="00671805" w:rsidP="009E6480">
      <w:pPr>
        <w:jc w:val="both"/>
        <w:rPr>
          <w:rFonts w:cstheme="minorHAnsi"/>
        </w:rPr>
      </w:pPr>
      <w:r>
        <w:rPr>
          <w:rFonts w:cstheme="minorHAnsi"/>
        </w:rPr>
        <w:t>“</w:t>
      </w:r>
      <w:r w:rsidR="00517DDC" w:rsidRPr="00077197">
        <w:rPr>
          <w:rFonts w:cstheme="minorHAnsi"/>
        </w:rPr>
        <w:t xml:space="preserve">Sektör ile </w:t>
      </w:r>
      <w:r>
        <w:rPr>
          <w:rFonts w:cstheme="minorHAnsi"/>
        </w:rPr>
        <w:t>Buluşma”</w:t>
      </w:r>
      <w:r w:rsidR="00517DDC" w:rsidRPr="00077197">
        <w:rPr>
          <w:rFonts w:cstheme="minorHAnsi"/>
        </w:rPr>
        <w:t xml:space="preserve"> etkinliği her yıl Aralık ayında, konaklama ve yiyecek – içecek işletmelerinin </w:t>
      </w:r>
      <w:r>
        <w:rPr>
          <w:rFonts w:cstheme="minorHAnsi"/>
        </w:rPr>
        <w:t xml:space="preserve">işe kabul ve </w:t>
      </w:r>
      <w:r w:rsidR="00517DDC" w:rsidRPr="00077197">
        <w:rPr>
          <w:rFonts w:cstheme="minorHAnsi"/>
        </w:rPr>
        <w:t>stajyer alım dönemi öncesi</w:t>
      </w:r>
      <w:r w:rsidR="005935FD" w:rsidRPr="00077197">
        <w:rPr>
          <w:rFonts w:cstheme="minorHAnsi"/>
        </w:rPr>
        <w:t>,</w:t>
      </w:r>
      <w:r w:rsidR="00517DDC" w:rsidRPr="00077197">
        <w:rPr>
          <w:rFonts w:cstheme="minorHAnsi"/>
        </w:rPr>
        <w:t xml:space="preserve"> Özyeğin Üniversitesi Uygulamalı Bilimler Yüksekokulu tarafından düzenleniyor. Bu yıl üçüncüsü gerçekleşen geleneksel etkinlik</w:t>
      </w:r>
      <w:r w:rsidR="005935FD" w:rsidRPr="00077197">
        <w:rPr>
          <w:rFonts w:cstheme="minorHAnsi"/>
        </w:rPr>
        <w:t xml:space="preserve">, </w:t>
      </w:r>
      <w:r w:rsidR="00517DDC" w:rsidRPr="00077197">
        <w:rPr>
          <w:rFonts w:cstheme="minorHAnsi"/>
        </w:rPr>
        <w:t>sekt</w:t>
      </w:r>
      <w:r w:rsidR="009E6480">
        <w:rPr>
          <w:rFonts w:cstheme="minorHAnsi"/>
        </w:rPr>
        <w:t xml:space="preserve">örün öncü işletmeleri ile </w:t>
      </w:r>
      <w:r w:rsidR="00517DDC" w:rsidRPr="00077197">
        <w:rPr>
          <w:rFonts w:cstheme="minorHAnsi"/>
        </w:rPr>
        <w:t>Özyeğin Üniversitesi Otel Yöneticiliği ve Gastronomi – Mutfak Sanatları Bölümlerinde öğrenim gören başarılı öğrencileri bir araya getirdi.</w:t>
      </w:r>
      <w:r w:rsidR="00620ED4" w:rsidRPr="00077197">
        <w:rPr>
          <w:rFonts w:cstheme="minorHAnsi"/>
        </w:rPr>
        <w:t xml:space="preserve"> </w:t>
      </w:r>
    </w:p>
    <w:p w:rsidR="008B451B" w:rsidRPr="00077197" w:rsidRDefault="00517DDC" w:rsidP="009E6480">
      <w:pPr>
        <w:jc w:val="both"/>
        <w:rPr>
          <w:rFonts w:cstheme="minorHAnsi"/>
          <w:color w:val="C0504D" w:themeColor="accent2"/>
        </w:rPr>
      </w:pPr>
      <w:r w:rsidRPr="00077197">
        <w:rPr>
          <w:rFonts w:cstheme="minorHAnsi"/>
        </w:rPr>
        <w:t>Geç</w:t>
      </w:r>
      <w:r w:rsidR="008B451B" w:rsidRPr="00077197">
        <w:rPr>
          <w:rFonts w:cstheme="minorHAnsi"/>
        </w:rPr>
        <w:t>tiğimiz</w:t>
      </w:r>
      <w:r w:rsidRPr="00077197">
        <w:rPr>
          <w:rFonts w:cstheme="minorHAnsi"/>
        </w:rPr>
        <w:t xml:space="preserve"> </w:t>
      </w:r>
      <w:r w:rsidR="008B451B" w:rsidRPr="00077197">
        <w:rPr>
          <w:rFonts w:cstheme="minorHAnsi"/>
        </w:rPr>
        <w:t>akademik yılda</w:t>
      </w:r>
      <w:r w:rsidRPr="00077197">
        <w:rPr>
          <w:rFonts w:cstheme="minorHAnsi"/>
        </w:rPr>
        <w:t xml:space="preserve"> 20’den fazla işletmenin katıl</w:t>
      </w:r>
      <w:r w:rsidR="008B451B" w:rsidRPr="00077197">
        <w:rPr>
          <w:rFonts w:cstheme="minorHAnsi"/>
        </w:rPr>
        <w:t>ımıyla gerçekleşen</w:t>
      </w:r>
      <w:r w:rsidRPr="00077197">
        <w:rPr>
          <w:rFonts w:cstheme="minorHAnsi"/>
        </w:rPr>
        <w:t xml:space="preserve"> etkinlik</w:t>
      </w:r>
      <w:r w:rsidR="008B451B" w:rsidRPr="00077197">
        <w:rPr>
          <w:rFonts w:cstheme="minorHAnsi"/>
        </w:rPr>
        <w:t>te bu yıl</w:t>
      </w:r>
      <w:r w:rsidRPr="00077197">
        <w:rPr>
          <w:rFonts w:cstheme="minorHAnsi"/>
        </w:rPr>
        <w:t xml:space="preserve"> </w:t>
      </w:r>
      <w:r w:rsidR="008B451B" w:rsidRPr="00077197">
        <w:rPr>
          <w:rFonts w:cstheme="minorHAnsi"/>
        </w:rPr>
        <w:t xml:space="preserve">İstanbul dışından katılımın da artışıyla, </w:t>
      </w:r>
      <w:r w:rsidRPr="00077197">
        <w:rPr>
          <w:rFonts w:cstheme="minorHAnsi"/>
        </w:rPr>
        <w:t xml:space="preserve">30’dan fazla işletme </w:t>
      </w:r>
      <w:r w:rsidR="008B451B" w:rsidRPr="00077197">
        <w:rPr>
          <w:rFonts w:cstheme="minorHAnsi"/>
        </w:rPr>
        <w:t>ağırlandı.</w:t>
      </w:r>
      <w:r w:rsidRPr="00077197">
        <w:rPr>
          <w:rFonts w:cstheme="minorHAnsi"/>
        </w:rPr>
        <w:t xml:space="preserve"> </w:t>
      </w:r>
      <w:r w:rsidR="008B451B" w:rsidRPr="00077197">
        <w:rPr>
          <w:rFonts w:cstheme="minorHAnsi"/>
        </w:rPr>
        <w:t xml:space="preserve">Etkinliğe her yıl katılım gösteren işletmelerin yöneticileri, kurumlarında bu güne kadar staj yapan, yarı veya tam zamanlı çalışmış olan </w:t>
      </w:r>
      <w:r w:rsidRPr="00077197">
        <w:rPr>
          <w:rFonts w:cstheme="minorHAnsi"/>
        </w:rPr>
        <w:t>Özyeğin Üniversitesi Uygulamalı Bilimler Yüksekokulu öğrenciler</w:t>
      </w:r>
      <w:r w:rsidR="008B451B" w:rsidRPr="00077197">
        <w:rPr>
          <w:rFonts w:cstheme="minorHAnsi"/>
        </w:rPr>
        <w:t>inden duydukları memnuniyeti dile getirdiler.</w:t>
      </w:r>
      <w:r w:rsidR="008B451B" w:rsidRPr="00077197">
        <w:rPr>
          <w:rFonts w:cstheme="minorHAnsi"/>
          <w:color w:val="C0504D" w:themeColor="accent2"/>
        </w:rPr>
        <w:t xml:space="preserve"> </w:t>
      </w:r>
    </w:p>
    <w:p w:rsidR="00517DDC" w:rsidRDefault="00517DDC" w:rsidP="001A3126">
      <w:pPr>
        <w:autoSpaceDE w:val="0"/>
        <w:autoSpaceDN w:val="0"/>
        <w:adjustRightInd w:val="0"/>
        <w:spacing w:before="100" w:after="100" w:line="240" w:lineRule="auto"/>
        <w:jc w:val="both"/>
        <w:rPr>
          <w:rFonts w:cstheme="minorHAnsi"/>
        </w:rPr>
      </w:pPr>
      <w:r w:rsidRPr="00077197">
        <w:rPr>
          <w:rFonts w:cstheme="minorHAnsi"/>
        </w:rPr>
        <w:t xml:space="preserve">Etkinliğe ilk kez bu yıl katılan işletmeler ise, öğrencilerin başta yabancı dil ve iletişim olmak üzere sahip oldukları beceriler, sergiledikleri profesyonel tavır ve bilgileri ile farklılık ve niteliklerini ortaya koyduklarını ve </w:t>
      </w:r>
      <w:r w:rsidR="008B451B" w:rsidRPr="00077197">
        <w:rPr>
          <w:rFonts w:cstheme="minorHAnsi"/>
        </w:rPr>
        <w:t xml:space="preserve">bu etkinlik sayesinde </w:t>
      </w:r>
      <w:r w:rsidRPr="00077197">
        <w:rPr>
          <w:rFonts w:cstheme="minorHAnsi"/>
        </w:rPr>
        <w:t xml:space="preserve">istihdam etmekten mutluluk duyacakları pek çok adayla tanıştıklarını ifade ettiler. </w:t>
      </w:r>
    </w:p>
    <w:p w:rsidR="001A3126" w:rsidRDefault="001A3126" w:rsidP="001A3126">
      <w:pPr>
        <w:autoSpaceDE w:val="0"/>
        <w:autoSpaceDN w:val="0"/>
        <w:adjustRightInd w:val="0"/>
        <w:spacing w:before="100" w:after="100" w:line="240" w:lineRule="auto"/>
        <w:jc w:val="both"/>
        <w:rPr>
          <w:rFonts w:cstheme="minorHAnsi"/>
        </w:rPr>
      </w:pPr>
      <w:r>
        <w:rPr>
          <w:rFonts w:cstheme="minorHAnsi"/>
        </w:rPr>
        <w:t>Özyeğin öğrencileri ise</w:t>
      </w:r>
      <w:r w:rsidRPr="001A3126">
        <w:rPr>
          <w:rFonts w:cstheme="minorHAnsi"/>
        </w:rPr>
        <w:t xml:space="preserve"> </w:t>
      </w:r>
      <w:r w:rsidR="00DB54C9">
        <w:rPr>
          <w:rFonts w:cstheme="minorHAnsi"/>
        </w:rPr>
        <w:t xml:space="preserve">mezuniyet sonrası çalışmayı hedefledikleri işletmelerle ve </w:t>
      </w:r>
      <w:r w:rsidRPr="001A3126">
        <w:rPr>
          <w:rFonts w:cstheme="minorHAnsi"/>
        </w:rPr>
        <w:t>zorunlu stajlarını g</w:t>
      </w:r>
      <w:r w:rsidR="00DB54C9">
        <w:rPr>
          <w:rFonts w:cstheme="minorHAnsi"/>
        </w:rPr>
        <w:t>erçekleştirecekleri kuruluşlarla</w:t>
      </w:r>
      <w:r w:rsidRPr="001A3126">
        <w:rPr>
          <w:rFonts w:cstheme="minorHAnsi"/>
        </w:rPr>
        <w:t xml:space="preserve"> görüşmelerini yaptılar; geleceğe yönelik hedeflerini şekillendirmek amacıyla deneyimli sektör temsilcilerinden fikir aldılar, aynı zamanda işe alım şartları hususunda görüştüler.</w:t>
      </w:r>
    </w:p>
    <w:p w:rsidR="001A3126" w:rsidRDefault="00077197" w:rsidP="001A3126">
      <w:pPr>
        <w:autoSpaceDE w:val="0"/>
        <w:autoSpaceDN w:val="0"/>
        <w:adjustRightInd w:val="0"/>
        <w:spacing w:before="100" w:after="100" w:line="240" w:lineRule="auto"/>
        <w:jc w:val="both"/>
        <w:rPr>
          <w:rFonts w:cstheme="minorHAnsi"/>
        </w:rPr>
      </w:pPr>
      <w:r w:rsidRPr="00077197">
        <w:rPr>
          <w:rFonts w:cstheme="minorHAnsi"/>
        </w:rPr>
        <w:t xml:space="preserve">CVK </w:t>
      </w:r>
      <w:proofErr w:type="spellStart"/>
      <w:r w:rsidRPr="00077197">
        <w:rPr>
          <w:rFonts w:cstheme="minorHAnsi"/>
        </w:rPr>
        <w:t>Hotels</w:t>
      </w:r>
      <w:proofErr w:type="spellEnd"/>
      <w:r w:rsidRPr="00077197">
        <w:rPr>
          <w:rFonts w:cstheme="minorHAnsi"/>
        </w:rPr>
        <w:t xml:space="preserve">&amp; Resorts – CVK </w:t>
      </w:r>
      <w:proofErr w:type="spellStart"/>
      <w:r w:rsidRPr="00077197">
        <w:rPr>
          <w:rFonts w:cstheme="minorHAnsi"/>
        </w:rPr>
        <w:t>Hotels</w:t>
      </w:r>
      <w:proofErr w:type="spellEnd"/>
      <w:r w:rsidRPr="00077197">
        <w:rPr>
          <w:rFonts w:cstheme="minorHAnsi"/>
        </w:rPr>
        <w:t xml:space="preserve"> Park </w:t>
      </w:r>
      <w:proofErr w:type="spellStart"/>
      <w:r w:rsidRPr="00077197">
        <w:rPr>
          <w:rFonts w:cstheme="minorHAnsi"/>
        </w:rPr>
        <w:t>Bosphorus</w:t>
      </w:r>
      <w:proofErr w:type="spellEnd"/>
      <w:r w:rsidRPr="00077197">
        <w:rPr>
          <w:rFonts w:cstheme="minorHAnsi"/>
        </w:rPr>
        <w:t xml:space="preserve">, Çırağan </w:t>
      </w:r>
      <w:proofErr w:type="spellStart"/>
      <w:r w:rsidRPr="00077197">
        <w:rPr>
          <w:rFonts w:cstheme="minorHAnsi"/>
        </w:rPr>
        <w:t>Palace</w:t>
      </w:r>
      <w:proofErr w:type="spellEnd"/>
      <w:r w:rsidRPr="00077197">
        <w:rPr>
          <w:rFonts w:cstheme="minorHAnsi"/>
        </w:rPr>
        <w:t xml:space="preserve"> </w:t>
      </w:r>
      <w:proofErr w:type="spellStart"/>
      <w:r w:rsidRPr="00077197">
        <w:rPr>
          <w:rFonts w:cstheme="minorHAnsi"/>
        </w:rPr>
        <w:t>Kempinski</w:t>
      </w:r>
      <w:proofErr w:type="spellEnd"/>
      <w:r w:rsidRPr="00077197">
        <w:rPr>
          <w:rFonts w:cstheme="minorHAnsi"/>
        </w:rPr>
        <w:t xml:space="preserve">, Divan Grup, Divan Istanbul </w:t>
      </w:r>
      <w:proofErr w:type="spellStart"/>
      <w:r w:rsidRPr="00077197">
        <w:rPr>
          <w:rFonts w:cstheme="minorHAnsi"/>
        </w:rPr>
        <w:t>Asia</w:t>
      </w:r>
      <w:proofErr w:type="spellEnd"/>
      <w:r w:rsidRPr="00077197">
        <w:rPr>
          <w:rFonts w:cstheme="minorHAnsi"/>
        </w:rPr>
        <w:t xml:space="preserve">, </w:t>
      </w:r>
      <w:proofErr w:type="spellStart"/>
      <w:r w:rsidRPr="00077197">
        <w:rPr>
          <w:rFonts w:cstheme="minorHAnsi"/>
        </w:rPr>
        <w:t>The</w:t>
      </w:r>
      <w:proofErr w:type="spellEnd"/>
      <w:r w:rsidRPr="00077197">
        <w:rPr>
          <w:rFonts w:cstheme="minorHAnsi"/>
        </w:rPr>
        <w:t xml:space="preserve"> Grand Tarabya, Hilton Istanbul </w:t>
      </w:r>
      <w:proofErr w:type="spellStart"/>
      <w:r w:rsidRPr="00077197">
        <w:rPr>
          <w:rFonts w:cstheme="minorHAnsi"/>
        </w:rPr>
        <w:t>Bomonti</w:t>
      </w:r>
      <w:proofErr w:type="spellEnd"/>
      <w:r w:rsidRPr="00077197">
        <w:rPr>
          <w:rFonts w:cstheme="minorHAnsi"/>
        </w:rPr>
        <w:t xml:space="preserve"> Hotel &amp; Conference Center, Istanbul </w:t>
      </w:r>
      <w:proofErr w:type="spellStart"/>
      <w:r w:rsidRPr="00077197">
        <w:rPr>
          <w:rFonts w:cstheme="minorHAnsi"/>
        </w:rPr>
        <w:t>Marriott</w:t>
      </w:r>
      <w:proofErr w:type="spellEnd"/>
      <w:r w:rsidRPr="00077197">
        <w:rPr>
          <w:rFonts w:cstheme="minorHAnsi"/>
        </w:rPr>
        <w:t xml:space="preserve"> Hotel </w:t>
      </w:r>
      <w:proofErr w:type="spellStart"/>
      <w:r w:rsidRPr="00077197">
        <w:rPr>
          <w:rFonts w:cstheme="minorHAnsi"/>
        </w:rPr>
        <w:t>Asia</w:t>
      </w:r>
      <w:proofErr w:type="spellEnd"/>
      <w:r w:rsidRPr="00077197">
        <w:rPr>
          <w:rFonts w:cstheme="minorHAnsi"/>
        </w:rPr>
        <w:t xml:space="preserve">, </w:t>
      </w:r>
      <w:proofErr w:type="spellStart"/>
      <w:r w:rsidRPr="00077197">
        <w:rPr>
          <w:rFonts w:cstheme="minorHAnsi"/>
        </w:rPr>
        <w:t>Pera</w:t>
      </w:r>
      <w:proofErr w:type="spellEnd"/>
      <w:r w:rsidRPr="00077197">
        <w:rPr>
          <w:rFonts w:cstheme="minorHAnsi"/>
        </w:rPr>
        <w:t xml:space="preserve"> </w:t>
      </w:r>
      <w:proofErr w:type="spellStart"/>
      <w:r w:rsidRPr="00077197">
        <w:rPr>
          <w:rFonts w:cstheme="minorHAnsi"/>
        </w:rPr>
        <w:t>Palace</w:t>
      </w:r>
      <w:proofErr w:type="spellEnd"/>
      <w:r w:rsidRPr="00077197">
        <w:rPr>
          <w:rFonts w:cstheme="minorHAnsi"/>
        </w:rPr>
        <w:t xml:space="preserve"> Hotel </w:t>
      </w:r>
      <w:proofErr w:type="spellStart"/>
      <w:r w:rsidRPr="00077197">
        <w:rPr>
          <w:rFonts w:cstheme="minorHAnsi"/>
        </w:rPr>
        <w:t>Jumeirah</w:t>
      </w:r>
      <w:proofErr w:type="spellEnd"/>
      <w:r w:rsidRPr="00077197">
        <w:rPr>
          <w:rFonts w:cstheme="minorHAnsi"/>
        </w:rPr>
        <w:t xml:space="preserve">, </w:t>
      </w:r>
      <w:proofErr w:type="spellStart"/>
      <w:r w:rsidRPr="00077197">
        <w:rPr>
          <w:rFonts w:cstheme="minorHAnsi"/>
        </w:rPr>
        <w:t>Radisson</w:t>
      </w:r>
      <w:proofErr w:type="spellEnd"/>
      <w:r w:rsidRPr="00077197">
        <w:rPr>
          <w:rFonts w:cstheme="minorHAnsi"/>
        </w:rPr>
        <w:t xml:space="preserve"> </w:t>
      </w:r>
      <w:proofErr w:type="spellStart"/>
      <w:r w:rsidRPr="00077197">
        <w:rPr>
          <w:rFonts w:cstheme="minorHAnsi"/>
        </w:rPr>
        <w:t>Blu</w:t>
      </w:r>
      <w:proofErr w:type="spellEnd"/>
      <w:r w:rsidRPr="00077197">
        <w:rPr>
          <w:rFonts w:cstheme="minorHAnsi"/>
        </w:rPr>
        <w:t xml:space="preserve"> Hotel İstanbul Şişli, </w:t>
      </w:r>
      <w:proofErr w:type="spellStart"/>
      <w:r w:rsidRPr="00077197">
        <w:rPr>
          <w:rFonts w:cstheme="minorHAnsi"/>
        </w:rPr>
        <w:t>Radisson</w:t>
      </w:r>
      <w:proofErr w:type="spellEnd"/>
      <w:r w:rsidRPr="00077197">
        <w:rPr>
          <w:rFonts w:cstheme="minorHAnsi"/>
        </w:rPr>
        <w:t xml:space="preserve"> </w:t>
      </w:r>
      <w:proofErr w:type="spellStart"/>
      <w:r w:rsidRPr="00077197">
        <w:rPr>
          <w:rFonts w:cstheme="minorHAnsi"/>
        </w:rPr>
        <w:t>Blu</w:t>
      </w:r>
      <w:proofErr w:type="spellEnd"/>
      <w:r w:rsidRPr="00077197">
        <w:rPr>
          <w:rFonts w:cstheme="minorHAnsi"/>
        </w:rPr>
        <w:t xml:space="preserve"> Hotel &amp; </w:t>
      </w:r>
      <w:proofErr w:type="spellStart"/>
      <w:r w:rsidRPr="00077197">
        <w:rPr>
          <w:rFonts w:cstheme="minorHAnsi"/>
        </w:rPr>
        <w:t>Spa</w:t>
      </w:r>
      <w:proofErr w:type="spellEnd"/>
      <w:r w:rsidRPr="00077197">
        <w:rPr>
          <w:rFonts w:cstheme="minorHAnsi"/>
        </w:rPr>
        <w:t xml:space="preserve">, Istanbul Tuzla, </w:t>
      </w:r>
      <w:proofErr w:type="spellStart"/>
      <w:r w:rsidRPr="00077197">
        <w:rPr>
          <w:rFonts w:cstheme="minorHAnsi"/>
        </w:rPr>
        <w:t>Shangri</w:t>
      </w:r>
      <w:proofErr w:type="spellEnd"/>
      <w:r w:rsidRPr="00077197">
        <w:rPr>
          <w:rFonts w:cstheme="minorHAnsi"/>
        </w:rPr>
        <w:t xml:space="preserve">-La </w:t>
      </w:r>
      <w:proofErr w:type="spellStart"/>
      <w:r w:rsidRPr="00077197">
        <w:rPr>
          <w:rFonts w:cstheme="minorHAnsi"/>
        </w:rPr>
        <w:t>Bosphorus</w:t>
      </w:r>
      <w:proofErr w:type="spellEnd"/>
      <w:r w:rsidRPr="00077197">
        <w:rPr>
          <w:rFonts w:cstheme="minorHAnsi"/>
        </w:rPr>
        <w:t xml:space="preserve">, İstanbul, </w:t>
      </w:r>
      <w:proofErr w:type="spellStart"/>
      <w:r w:rsidRPr="00077197">
        <w:rPr>
          <w:rFonts w:cstheme="minorHAnsi"/>
        </w:rPr>
        <w:t>The</w:t>
      </w:r>
      <w:proofErr w:type="spellEnd"/>
      <w:r w:rsidRPr="00077197">
        <w:rPr>
          <w:rFonts w:cstheme="minorHAnsi"/>
        </w:rPr>
        <w:t xml:space="preserve"> St. </w:t>
      </w:r>
      <w:proofErr w:type="spellStart"/>
      <w:r w:rsidRPr="00077197">
        <w:rPr>
          <w:rFonts w:cstheme="minorHAnsi"/>
        </w:rPr>
        <w:t>Regis</w:t>
      </w:r>
      <w:proofErr w:type="spellEnd"/>
      <w:r w:rsidRPr="00077197">
        <w:rPr>
          <w:rFonts w:cstheme="minorHAnsi"/>
        </w:rPr>
        <w:t xml:space="preserve"> Istanbul, </w:t>
      </w:r>
      <w:proofErr w:type="spellStart"/>
      <w:r w:rsidRPr="00077197">
        <w:rPr>
          <w:rFonts w:cstheme="minorHAnsi"/>
        </w:rPr>
        <w:t>Swissôtel</w:t>
      </w:r>
      <w:proofErr w:type="spellEnd"/>
      <w:r w:rsidRPr="00077197">
        <w:rPr>
          <w:rFonts w:cstheme="minorHAnsi"/>
        </w:rPr>
        <w:t xml:space="preserve"> </w:t>
      </w:r>
      <w:proofErr w:type="spellStart"/>
      <w:r w:rsidRPr="00077197">
        <w:rPr>
          <w:rFonts w:cstheme="minorHAnsi"/>
        </w:rPr>
        <w:t>the</w:t>
      </w:r>
      <w:proofErr w:type="spellEnd"/>
      <w:r w:rsidRPr="00077197">
        <w:rPr>
          <w:rFonts w:cstheme="minorHAnsi"/>
        </w:rPr>
        <w:t xml:space="preserve"> </w:t>
      </w:r>
      <w:proofErr w:type="spellStart"/>
      <w:r w:rsidRPr="00077197">
        <w:rPr>
          <w:rFonts w:cstheme="minorHAnsi"/>
        </w:rPr>
        <w:t>Bosphorus</w:t>
      </w:r>
      <w:proofErr w:type="spellEnd"/>
      <w:r w:rsidRPr="00077197">
        <w:rPr>
          <w:rFonts w:cstheme="minorHAnsi"/>
        </w:rPr>
        <w:t xml:space="preserve"> Istanbul, </w:t>
      </w:r>
      <w:proofErr w:type="spellStart"/>
      <w:r w:rsidRPr="00077197">
        <w:rPr>
          <w:rFonts w:cstheme="minorHAnsi"/>
        </w:rPr>
        <w:t>The</w:t>
      </w:r>
      <w:proofErr w:type="spellEnd"/>
      <w:r w:rsidRPr="00077197">
        <w:rPr>
          <w:rFonts w:cstheme="minorHAnsi"/>
        </w:rPr>
        <w:t xml:space="preserve"> Marmara Collection, </w:t>
      </w:r>
      <w:proofErr w:type="spellStart"/>
      <w:r w:rsidRPr="00077197">
        <w:rPr>
          <w:rFonts w:cstheme="minorHAnsi"/>
        </w:rPr>
        <w:t>The</w:t>
      </w:r>
      <w:proofErr w:type="spellEnd"/>
      <w:r w:rsidRPr="00077197">
        <w:rPr>
          <w:rFonts w:cstheme="minorHAnsi"/>
        </w:rPr>
        <w:t xml:space="preserve"> </w:t>
      </w:r>
      <w:proofErr w:type="spellStart"/>
      <w:r w:rsidRPr="00077197">
        <w:rPr>
          <w:rFonts w:cstheme="minorHAnsi"/>
        </w:rPr>
        <w:t>Ritz-Carlton</w:t>
      </w:r>
      <w:proofErr w:type="spellEnd"/>
      <w:r w:rsidRPr="00077197">
        <w:rPr>
          <w:rFonts w:cstheme="minorHAnsi"/>
        </w:rPr>
        <w:t xml:space="preserve">, İstanbul, </w:t>
      </w:r>
      <w:proofErr w:type="spellStart"/>
      <w:r w:rsidRPr="00077197">
        <w:rPr>
          <w:rFonts w:cstheme="minorHAnsi"/>
        </w:rPr>
        <w:t>Wyndham</w:t>
      </w:r>
      <w:proofErr w:type="spellEnd"/>
      <w:r w:rsidRPr="00077197">
        <w:rPr>
          <w:rFonts w:cstheme="minorHAnsi"/>
        </w:rPr>
        <w:t xml:space="preserve"> Grand Istanbul Kalamış Marina Hotel etkinliğe İstanbul’dan katılan konaklama işletmeleri oldu. </w:t>
      </w:r>
    </w:p>
    <w:p w:rsidR="00077197" w:rsidRPr="00077197" w:rsidRDefault="00077197" w:rsidP="001A3126">
      <w:pPr>
        <w:autoSpaceDE w:val="0"/>
        <w:autoSpaceDN w:val="0"/>
        <w:adjustRightInd w:val="0"/>
        <w:spacing w:before="100" w:after="100" w:line="240" w:lineRule="auto"/>
        <w:jc w:val="both"/>
        <w:rPr>
          <w:rFonts w:cstheme="minorHAnsi"/>
        </w:rPr>
      </w:pPr>
      <w:r w:rsidRPr="00077197">
        <w:rPr>
          <w:rFonts w:cstheme="minorHAnsi"/>
        </w:rPr>
        <w:t>D-</w:t>
      </w:r>
      <w:proofErr w:type="spellStart"/>
      <w:r w:rsidRPr="00077197">
        <w:rPr>
          <w:rFonts w:cstheme="minorHAnsi"/>
        </w:rPr>
        <w:t>Hotels</w:t>
      </w:r>
      <w:proofErr w:type="spellEnd"/>
      <w:r w:rsidRPr="00077197">
        <w:rPr>
          <w:rFonts w:cstheme="minorHAnsi"/>
        </w:rPr>
        <w:t>&amp; Resorts (D-Hotel Maris &amp; D-</w:t>
      </w:r>
      <w:proofErr w:type="spellStart"/>
      <w:r w:rsidRPr="00077197">
        <w:rPr>
          <w:rFonts w:cstheme="minorHAnsi"/>
        </w:rPr>
        <w:t>Resort</w:t>
      </w:r>
      <w:proofErr w:type="spellEnd"/>
      <w:r w:rsidRPr="00077197">
        <w:rPr>
          <w:rFonts w:cstheme="minorHAnsi"/>
        </w:rPr>
        <w:t xml:space="preserve"> Göcek), </w:t>
      </w:r>
      <w:proofErr w:type="spellStart"/>
      <w:r w:rsidRPr="00077197">
        <w:rPr>
          <w:rFonts w:cstheme="minorHAnsi"/>
        </w:rPr>
        <w:t>Hapimag</w:t>
      </w:r>
      <w:proofErr w:type="spellEnd"/>
      <w:r w:rsidRPr="00077197">
        <w:rPr>
          <w:rFonts w:cstheme="minorHAnsi"/>
        </w:rPr>
        <w:t xml:space="preserve"> – World of </w:t>
      </w:r>
      <w:proofErr w:type="spellStart"/>
      <w:r w:rsidRPr="00077197">
        <w:rPr>
          <w:rFonts w:cstheme="minorHAnsi"/>
        </w:rPr>
        <w:t>Experiences</w:t>
      </w:r>
      <w:proofErr w:type="spellEnd"/>
      <w:r w:rsidRPr="00077197">
        <w:rPr>
          <w:rFonts w:cstheme="minorHAnsi"/>
        </w:rPr>
        <w:t xml:space="preserve"> (Bodrum </w:t>
      </w:r>
      <w:proofErr w:type="spellStart"/>
      <w:r w:rsidRPr="00077197">
        <w:rPr>
          <w:rFonts w:cstheme="minorHAnsi"/>
        </w:rPr>
        <w:t>Sea</w:t>
      </w:r>
      <w:proofErr w:type="spellEnd"/>
      <w:r w:rsidRPr="00077197">
        <w:rPr>
          <w:rFonts w:cstheme="minorHAnsi"/>
        </w:rPr>
        <w:t xml:space="preserve"> </w:t>
      </w:r>
      <w:proofErr w:type="spellStart"/>
      <w:r w:rsidRPr="00077197">
        <w:rPr>
          <w:rFonts w:cstheme="minorHAnsi"/>
        </w:rPr>
        <w:t>GardenVillage</w:t>
      </w:r>
      <w:proofErr w:type="spellEnd"/>
      <w:r w:rsidRPr="00077197">
        <w:rPr>
          <w:rFonts w:cstheme="minorHAnsi"/>
        </w:rPr>
        <w:t xml:space="preserve">), </w:t>
      </w:r>
      <w:proofErr w:type="spellStart"/>
      <w:r w:rsidRPr="00077197">
        <w:rPr>
          <w:rFonts w:cstheme="minorHAnsi"/>
        </w:rPr>
        <w:t>Hillside</w:t>
      </w:r>
      <w:proofErr w:type="spellEnd"/>
      <w:r w:rsidRPr="00077197">
        <w:rPr>
          <w:rFonts w:cstheme="minorHAnsi"/>
        </w:rPr>
        <w:t xml:space="preserve"> </w:t>
      </w:r>
      <w:proofErr w:type="spellStart"/>
      <w:r w:rsidRPr="00077197">
        <w:rPr>
          <w:rFonts w:cstheme="minorHAnsi"/>
        </w:rPr>
        <w:t>Beach</w:t>
      </w:r>
      <w:proofErr w:type="spellEnd"/>
      <w:r w:rsidRPr="00077197">
        <w:rPr>
          <w:rFonts w:cstheme="minorHAnsi"/>
        </w:rPr>
        <w:t xml:space="preserve"> Club, Mandarin </w:t>
      </w:r>
      <w:proofErr w:type="spellStart"/>
      <w:r w:rsidRPr="00077197">
        <w:rPr>
          <w:rFonts w:cstheme="minorHAnsi"/>
        </w:rPr>
        <w:t>Oriental</w:t>
      </w:r>
      <w:proofErr w:type="spellEnd"/>
      <w:r w:rsidRPr="00077197">
        <w:rPr>
          <w:rFonts w:cstheme="minorHAnsi"/>
        </w:rPr>
        <w:t xml:space="preserve">-Bodrum, </w:t>
      </w:r>
      <w:proofErr w:type="spellStart"/>
      <w:r w:rsidRPr="00077197">
        <w:rPr>
          <w:rFonts w:cstheme="minorHAnsi"/>
        </w:rPr>
        <w:t>Maxx</w:t>
      </w:r>
      <w:proofErr w:type="spellEnd"/>
      <w:r w:rsidRPr="00077197">
        <w:rPr>
          <w:rFonts w:cstheme="minorHAnsi"/>
        </w:rPr>
        <w:t xml:space="preserve"> </w:t>
      </w:r>
      <w:proofErr w:type="spellStart"/>
      <w:r w:rsidRPr="00077197">
        <w:rPr>
          <w:rFonts w:cstheme="minorHAnsi"/>
        </w:rPr>
        <w:t>Royal</w:t>
      </w:r>
      <w:proofErr w:type="spellEnd"/>
      <w:r w:rsidRPr="00077197">
        <w:rPr>
          <w:rFonts w:cstheme="minorHAnsi"/>
        </w:rPr>
        <w:t xml:space="preserve"> Resorts ise İstanbul dışından etkinliğe katıldılar.</w:t>
      </w:r>
    </w:p>
    <w:p w:rsidR="00077197" w:rsidRDefault="00077197" w:rsidP="001A3126">
      <w:pPr>
        <w:autoSpaceDE w:val="0"/>
        <w:autoSpaceDN w:val="0"/>
        <w:adjustRightInd w:val="0"/>
        <w:spacing w:after="0" w:line="240" w:lineRule="auto"/>
        <w:rPr>
          <w:rFonts w:cstheme="minorHAnsi"/>
        </w:rPr>
      </w:pPr>
      <w:r w:rsidRPr="00077197">
        <w:rPr>
          <w:rFonts w:cstheme="minorHAnsi"/>
        </w:rPr>
        <w:t xml:space="preserve">Konaklama işletmelerinin yanı sıra, 360 Entertainment Group, </w:t>
      </w:r>
      <w:proofErr w:type="spellStart"/>
      <w:r w:rsidRPr="00077197">
        <w:rPr>
          <w:rFonts w:cstheme="minorHAnsi"/>
        </w:rPr>
        <w:t>Big</w:t>
      </w:r>
      <w:proofErr w:type="spellEnd"/>
      <w:r w:rsidRPr="00077197">
        <w:rPr>
          <w:rFonts w:cstheme="minorHAnsi"/>
        </w:rPr>
        <w:t xml:space="preserve"> Chefs, </w:t>
      </w:r>
      <w:proofErr w:type="spellStart"/>
      <w:r w:rsidRPr="00077197">
        <w:rPr>
          <w:rFonts w:cstheme="minorHAnsi"/>
        </w:rPr>
        <w:t>d.ream</w:t>
      </w:r>
      <w:proofErr w:type="spellEnd"/>
      <w:r w:rsidRPr="00077197">
        <w:rPr>
          <w:rFonts w:cstheme="minorHAnsi"/>
        </w:rPr>
        <w:t xml:space="preserve">, </w:t>
      </w:r>
      <w:proofErr w:type="spellStart"/>
      <w:r w:rsidRPr="00077197">
        <w:rPr>
          <w:rFonts w:cstheme="minorHAnsi"/>
        </w:rPr>
        <w:t>Frankie</w:t>
      </w:r>
      <w:proofErr w:type="spellEnd"/>
      <w:r w:rsidRPr="00077197">
        <w:rPr>
          <w:rFonts w:cstheme="minorHAnsi"/>
        </w:rPr>
        <w:t xml:space="preserve"> Istanbul, İstanbul Yiyecek – İçecek Grubu, </w:t>
      </w:r>
      <w:proofErr w:type="spellStart"/>
      <w:r w:rsidRPr="00077197">
        <w:rPr>
          <w:rFonts w:cstheme="minorHAnsi"/>
        </w:rPr>
        <w:t>Jamie’s</w:t>
      </w:r>
      <w:proofErr w:type="spellEnd"/>
      <w:r w:rsidR="00DB54C9">
        <w:rPr>
          <w:rFonts w:cstheme="minorHAnsi"/>
        </w:rPr>
        <w:t xml:space="preserve"> </w:t>
      </w:r>
      <w:proofErr w:type="spellStart"/>
      <w:r w:rsidRPr="00077197">
        <w:rPr>
          <w:rFonts w:cstheme="minorHAnsi"/>
        </w:rPr>
        <w:t>Italian</w:t>
      </w:r>
      <w:proofErr w:type="spellEnd"/>
      <w:r w:rsidRPr="00077197">
        <w:rPr>
          <w:rFonts w:cstheme="minorHAnsi"/>
        </w:rPr>
        <w:t xml:space="preserve">, Şans </w:t>
      </w:r>
      <w:proofErr w:type="spellStart"/>
      <w:r w:rsidRPr="00077197">
        <w:rPr>
          <w:rFonts w:cstheme="minorHAnsi"/>
        </w:rPr>
        <w:t>Restaurant</w:t>
      </w:r>
      <w:proofErr w:type="spellEnd"/>
      <w:r w:rsidRPr="00077197">
        <w:rPr>
          <w:rFonts w:cstheme="minorHAnsi"/>
        </w:rPr>
        <w:t xml:space="preserve">, </w:t>
      </w:r>
      <w:proofErr w:type="spellStart"/>
      <w:r w:rsidRPr="00077197">
        <w:rPr>
          <w:rFonts w:cstheme="minorHAnsi"/>
        </w:rPr>
        <w:t>Turkish</w:t>
      </w:r>
      <w:proofErr w:type="spellEnd"/>
      <w:r w:rsidRPr="00077197">
        <w:rPr>
          <w:rFonts w:cstheme="minorHAnsi"/>
        </w:rPr>
        <w:t xml:space="preserve"> Do. &amp;</w:t>
      </w:r>
      <w:proofErr w:type="spellStart"/>
      <w:r w:rsidRPr="00077197">
        <w:rPr>
          <w:rFonts w:cstheme="minorHAnsi"/>
        </w:rPr>
        <w:t>Co</w:t>
      </w:r>
      <w:proofErr w:type="spellEnd"/>
      <w:r w:rsidRPr="00077197">
        <w:rPr>
          <w:rFonts w:cstheme="minorHAnsi"/>
        </w:rPr>
        <w:t xml:space="preserve">. </w:t>
      </w:r>
      <w:proofErr w:type="gramStart"/>
      <w:r w:rsidRPr="00077197">
        <w:rPr>
          <w:rFonts w:cstheme="minorHAnsi"/>
        </w:rPr>
        <w:t>gibi</w:t>
      </w:r>
      <w:proofErr w:type="gramEnd"/>
      <w:r w:rsidRPr="00077197">
        <w:rPr>
          <w:rFonts w:cstheme="minorHAnsi"/>
        </w:rPr>
        <w:t xml:space="preserve"> yiyecek-içecek sektörünün önde gelen işletmeleri de katılım gösterdi.</w:t>
      </w:r>
      <w:r w:rsidRPr="00077197">
        <w:rPr>
          <w:rFonts w:cstheme="minorHAnsi"/>
        </w:rPr>
        <w:br/>
      </w:r>
    </w:p>
    <w:p w:rsidR="009E6480" w:rsidRDefault="00517DDC" w:rsidP="001A3126">
      <w:pPr>
        <w:autoSpaceDE w:val="0"/>
        <w:autoSpaceDN w:val="0"/>
        <w:adjustRightInd w:val="0"/>
        <w:spacing w:after="0" w:line="240" w:lineRule="auto"/>
        <w:jc w:val="both"/>
        <w:rPr>
          <w:rFonts w:cstheme="minorHAnsi"/>
        </w:rPr>
      </w:pPr>
      <w:r w:rsidRPr="00077197">
        <w:rPr>
          <w:rFonts w:cstheme="minorHAnsi"/>
        </w:rPr>
        <w:lastRenderedPageBreak/>
        <w:t xml:space="preserve">‘Sektör ile Buluşma’ etkinliği, </w:t>
      </w:r>
      <w:r w:rsidR="00C22833" w:rsidRPr="00077197">
        <w:rPr>
          <w:rFonts w:cstheme="minorHAnsi"/>
        </w:rPr>
        <w:t xml:space="preserve">Özyeğin Üniversitesi Uygulamalı Bilimler Yüksekokulu </w:t>
      </w:r>
      <w:r w:rsidRPr="00077197">
        <w:rPr>
          <w:rFonts w:cstheme="minorHAnsi"/>
        </w:rPr>
        <w:t xml:space="preserve">yönetiminin liderliğinde, aynı zamanda staj koordinatörlüğü görevini yürüten öğretim üyesi Yrd. Doç. Dr. </w:t>
      </w:r>
      <w:proofErr w:type="spellStart"/>
      <w:r w:rsidRPr="00077197">
        <w:rPr>
          <w:rFonts w:cstheme="minorHAnsi"/>
        </w:rPr>
        <w:t>Ayşın</w:t>
      </w:r>
      <w:proofErr w:type="spellEnd"/>
      <w:r w:rsidRPr="00077197">
        <w:rPr>
          <w:rFonts w:cstheme="minorHAnsi"/>
        </w:rPr>
        <w:t xml:space="preserve"> </w:t>
      </w:r>
      <w:proofErr w:type="spellStart"/>
      <w:r w:rsidRPr="00077197">
        <w:rPr>
          <w:rFonts w:cstheme="minorHAnsi"/>
        </w:rPr>
        <w:t>Paşamehmetoğlu’nun</w:t>
      </w:r>
      <w:proofErr w:type="spellEnd"/>
      <w:r w:rsidRPr="00077197">
        <w:rPr>
          <w:rFonts w:cstheme="minorHAnsi"/>
        </w:rPr>
        <w:t xml:space="preserve"> koordinasyonu ve tüm yüksekokul kadrosunun desteği ile gerçekleşti. </w:t>
      </w:r>
    </w:p>
    <w:p w:rsidR="009E6480" w:rsidRDefault="009E6480" w:rsidP="001A3126">
      <w:pPr>
        <w:autoSpaceDE w:val="0"/>
        <w:autoSpaceDN w:val="0"/>
        <w:adjustRightInd w:val="0"/>
        <w:spacing w:after="0" w:line="240" w:lineRule="auto"/>
        <w:jc w:val="both"/>
        <w:rPr>
          <w:rFonts w:cstheme="minorHAnsi"/>
        </w:rPr>
      </w:pPr>
    </w:p>
    <w:p w:rsidR="00517DDC" w:rsidRPr="00077197" w:rsidRDefault="00E90E75" w:rsidP="001A3126">
      <w:pPr>
        <w:autoSpaceDE w:val="0"/>
        <w:autoSpaceDN w:val="0"/>
        <w:adjustRightInd w:val="0"/>
        <w:spacing w:after="0" w:line="240" w:lineRule="auto"/>
        <w:jc w:val="both"/>
        <w:rPr>
          <w:rFonts w:cstheme="minorHAnsi"/>
        </w:rPr>
      </w:pPr>
      <w:r w:rsidRPr="00E90E75">
        <w:rPr>
          <w:rFonts w:cstheme="minorHAnsi"/>
          <w:b/>
        </w:rPr>
        <w:t>Uygulamalı Bilimler Yüksekokulu Müdürü Teoman Alemdar</w:t>
      </w:r>
      <w:r>
        <w:rPr>
          <w:rFonts w:cstheme="minorHAnsi"/>
          <w:b/>
        </w:rPr>
        <w:t>,</w:t>
      </w:r>
      <w:r>
        <w:rPr>
          <w:rFonts w:cstheme="minorHAnsi"/>
        </w:rPr>
        <w:t xml:space="preserve"> bu geleneksel etkinlikle Üniversite olarak, </w:t>
      </w:r>
      <w:r w:rsidR="00517DDC" w:rsidRPr="00077197">
        <w:rPr>
          <w:rFonts w:cstheme="minorHAnsi"/>
        </w:rPr>
        <w:t>öğrencilerin sektöre katılımını teşvik etmek, günümüzde dünyanın lokomotif endüstrisi olarak tanımlanan otelcilik ve yiyecek – içecek sektörlerine gençleri kazandırmak konusunda önemli bir işlevi sahiplenm</w:t>
      </w:r>
      <w:r w:rsidR="00C22833" w:rsidRPr="00077197">
        <w:rPr>
          <w:rFonts w:cstheme="minorHAnsi"/>
        </w:rPr>
        <w:t>eyi hedefl</w:t>
      </w:r>
      <w:r w:rsidR="00D76D38" w:rsidRPr="00077197">
        <w:rPr>
          <w:rFonts w:cstheme="minorHAnsi"/>
        </w:rPr>
        <w:t>ediklerini ifade etti.</w:t>
      </w:r>
    </w:p>
    <w:p w:rsidR="001A3126" w:rsidRDefault="001A3126" w:rsidP="001A3126">
      <w:pPr>
        <w:keepNext/>
        <w:autoSpaceDE w:val="0"/>
        <w:autoSpaceDN w:val="0"/>
        <w:adjustRightInd w:val="0"/>
        <w:spacing w:before="100" w:after="100" w:line="240" w:lineRule="auto"/>
        <w:jc w:val="both"/>
        <w:outlineLvl w:val="4"/>
        <w:rPr>
          <w:rFonts w:cstheme="minorHAnsi"/>
          <w:b/>
        </w:rPr>
      </w:pPr>
    </w:p>
    <w:p w:rsidR="00517DDC" w:rsidRPr="00077197" w:rsidRDefault="00517DDC" w:rsidP="001A3126">
      <w:pPr>
        <w:keepNext/>
        <w:autoSpaceDE w:val="0"/>
        <w:autoSpaceDN w:val="0"/>
        <w:adjustRightInd w:val="0"/>
        <w:spacing w:before="100" w:after="100" w:line="240" w:lineRule="auto"/>
        <w:jc w:val="both"/>
        <w:outlineLvl w:val="4"/>
        <w:rPr>
          <w:rFonts w:cstheme="minorHAnsi"/>
          <w:b/>
        </w:rPr>
      </w:pPr>
      <w:r w:rsidRPr="00077197">
        <w:rPr>
          <w:rFonts w:cstheme="minorHAnsi"/>
          <w:b/>
        </w:rPr>
        <w:t xml:space="preserve">Özyeğin Üniversitesi Uygulamalı Bilimler Yüksekokulu ‘Mükemmellik Merkezi’ </w:t>
      </w:r>
      <w:proofErr w:type="spellStart"/>
      <w:r w:rsidRPr="00077197">
        <w:rPr>
          <w:rFonts w:cstheme="minorHAnsi"/>
          <w:b/>
        </w:rPr>
        <w:t>nde</w:t>
      </w:r>
      <w:proofErr w:type="spellEnd"/>
      <w:r w:rsidRPr="00077197">
        <w:rPr>
          <w:rFonts w:cstheme="minorHAnsi"/>
          <w:b/>
        </w:rPr>
        <w:t xml:space="preserve"> Uygulamalı Eğitim</w:t>
      </w:r>
    </w:p>
    <w:p w:rsidR="00517DDC" w:rsidRPr="00077197" w:rsidRDefault="00517DDC" w:rsidP="001A3126">
      <w:pPr>
        <w:autoSpaceDE w:val="0"/>
        <w:autoSpaceDN w:val="0"/>
        <w:adjustRightInd w:val="0"/>
        <w:spacing w:before="100" w:after="100" w:line="240" w:lineRule="auto"/>
        <w:rPr>
          <w:rFonts w:cstheme="minorHAnsi"/>
        </w:rPr>
      </w:pPr>
      <w:r w:rsidRPr="00077197">
        <w:rPr>
          <w:rFonts w:cstheme="minorHAnsi"/>
        </w:rPr>
        <w:t xml:space="preserve">Özyeğin Üniversitesi Uygulamalı Bilimler Yüksekokulu bünyesinde bulunan Otel Yöneticiliği Lisans Programı ile Gastronomi ve Mutfak Sanatları Lisans Programı öğrencileri, teorik bilgilerin yanı sıra, </w:t>
      </w:r>
      <w:proofErr w:type="spellStart"/>
      <w:r w:rsidRPr="00077197">
        <w:rPr>
          <w:rFonts w:cstheme="minorHAnsi"/>
        </w:rPr>
        <w:t>Çekmeköy</w:t>
      </w:r>
      <w:proofErr w:type="spellEnd"/>
      <w:r w:rsidRPr="00077197">
        <w:rPr>
          <w:rFonts w:cstheme="minorHAnsi"/>
        </w:rPr>
        <w:t xml:space="preserve"> Kampüsü’nde 3.650 m</w:t>
      </w:r>
      <w:r w:rsidRPr="00DB54C9">
        <w:rPr>
          <w:rFonts w:cstheme="minorHAnsi"/>
          <w:vertAlign w:val="superscript"/>
        </w:rPr>
        <w:t xml:space="preserve">2 </w:t>
      </w:r>
      <w:r w:rsidRPr="00077197">
        <w:rPr>
          <w:rFonts w:cstheme="minorHAnsi"/>
        </w:rPr>
        <w:t xml:space="preserve">alana kurulmuş olan ‘Mükemmellik Merkezi’ </w:t>
      </w:r>
      <w:proofErr w:type="spellStart"/>
      <w:r w:rsidRPr="00077197">
        <w:rPr>
          <w:rFonts w:cstheme="minorHAnsi"/>
        </w:rPr>
        <w:t>nde</w:t>
      </w:r>
      <w:proofErr w:type="spellEnd"/>
      <w:r w:rsidRPr="00077197">
        <w:rPr>
          <w:rFonts w:cstheme="minorHAnsi"/>
        </w:rPr>
        <w:t xml:space="preserve"> uygulamalı eğitim alıyor. </w:t>
      </w:r>
      <w:proofErr w:type="gramStart"/>
      <w:r w:rsidRPr="00077197">
        <w:rPr>
          <w:rFonts w:cstheme="minorHAnsi"/>
        </w:rPr>
        <w:t xml:space="preserve">Gerek Otel Yöneticiliği gerekse Gastronomi alanında profesyonel hayatta gerekli olan tüm bilgi ve becerileri kazandıracak bir yapıya sahip olan Mükemmellik Merkezi’nde dört adet uygulamalı otel odası, misafir kabul ve rezervasyon alanları ile öğrencilerin, Le </w:t>
      </w:r>
      <w:proofErr w:type="spellStart"/>
      <w:r w:rsidRPr="00077197">
        <w:rPr>
          <w:rFonts w:cstheme="minorHAnsi"/>
        </w:rPr>
        <w:t>CordonBleu</w:t>
      </w:r>
      <w:proofErr w:type="spellEnd"/>
      <w:r w:rsidRPr="00077197">
        <w:rPr>
          <w:rFonts w:cstheme="minorHAnsi"/>
        </w:rPr>
        <w:t xml:space="preserve"> şef eğitmenlerinden, Le </w:t>
      </w:r>
      <w:proofErr w:type="spellStart"/>
      <w:r w:rsidRPr="00077197">
        <w:rPr>
          <w:rFonts w:cstheme="minorHAnsi"/>
        </w:rPr>
        <w:t>CordonBleu</w:t>
      </w:r>
      <w:proofErr w:type="spellEnd"/>
      <w:r w:rsidRPr="00077197">
        <w:rPr>
          <w:rFonts w:cstheme="minorHAnsi"/>
        </w:rPr>
        <w:t xml:space="preserve"> eğitim materyalleri ve teknikleriyle, mutfak sanatları derslerini alacakları </w:t>
      </w:r>
      <w:proofErr w:type="spellStart"/>
      <w:r w:rsidRPr="00077197">
        <w:rPr>
          <w:rFonts w:cstheme="minorHAnsi"/>
        </w:rPr>
        <w:t>gastroditoryum</w:t>
      </w:r>
      <w:proofErr w:type="spellEnd"/>
      <w:r w:rsidRPr="00077197">
        <w:rPr>
          <w:rFonts w:cstheme="minorHAnsi"/>
        </w:rPr>
        <w:t xml:space="preserve">, </w:t>
      </w:r>
      <w:proofErr w:type="spellStart"/>
      <w:r w:rsidRPr="00077197">
        <w:rPr>
          <w:rFonts w:cstheme="minorHAnsi"/>
        </w:rPr>
        <w:t>demo</w:t>
      </w:r>
      <w:proofErr w:type="spellEnd"/>
      <w:r w:rsidRPr="00077197">
        <w:rPr>
          <w:rFonts w:cstheme="minorHAnsi"/>
        </w:rPr>
        <w:t xml:space="preserve"> mutfağı, pastane, çok amaçlı mutfak, duyusal analiz laboratuvarı ve ana mutfak olmak üzere farklı uygulama alanları yer alıyor.</w:t>
      </w:r>
      <w:proofErr w:type="gramEnd"/>
      <w:r w:rsidRPr="00077197">
        <w:rPr>
          <w:rFonts w:cstheme="minorHAnsi"/>
        </w:rPr>
        <w:br/>
      </w:r>
      <w:r w:rsidRPr="00077197">
        <w:rPr>
          <w:rFonts w:cstheme="minorHAnsi"/>
        </w:rPr>
        <w:br/>
        <w:t>Ayrıca öğrencilerin pişirdikleri yemekleri sunabilme olanağı buldukları bistro, lüks restoran (</w:t>
      </w:r>
      <w:proofErr w:type="spellStart"/>
      <w:r w:rsidRPr="00077197">
        <w:rPr>
          <w:rFonts w:cstheme="minorHAnsi"/>
        </w:rPr>
        <w:t>Fine-dining</w:t>
      </w:r>
      <w:proofErr w:type="spellEnd"/>
      <w:r w:rsidRPr="00077197">
        <w:rPr>
          <w:rFonts w:cstheme="minorHAnsi"/>
        </w:rPr>
        <w:t>) ve özel yemek salonu (</w:t>
      </w:r>
      <w:proofErr w:type="spellStart"/>
      <w:r w:rsidRPr="00077197">
        <w:rPr>
          <w:rFonts w:cstheme="minorHAnsi"/>
        </w:rPr>
        <w:t>PrivateDiningRoom</w:t>
      </w:r>
      <w:proofErr w:type="spellEnd"/>
      <w:r w:rsidRPr="00077197">
        <w:rPr>
          <w:rFonts w:cstheme="minorHAnsi"/>
        </w:rPr>
        <w:t xml:space="preserve">) alanlarından oluşan restoran </w:t>
      </w:r>
      <w:proofErr w:type="spellStart"/>
      <w:r w:rsidRPr="00077197">
        <w:rPr>
          <w:rFonts w:cstheme="minorHAnsi"/>
        </w:rPr>
        <w:t>L’AtelierBleu</w:t>
      </w:r>
      <w:proofErr w:type="spellEnd"/>
      <w:r w:rsidRPr="00077197">
        <w:rPr>
          <w:rFonts w:cstheme="minorHAnsi"/>
        </w:rPr>
        <w:t>, hafta içi öğlen yemek</w:t>
      </w:r>
      <w:r w:rsidR="00DB54C9">
        <w:rPr>
          <w:rFonts w:cstheme="minorHAnsi"/>
        </w:rPr>
        <w:t>lerinde ve kimi akşamlar hizmet veriyor</w:t>
      </w:r>
      <w:r w:rsidRPr="00077197">
        <w:rPr>
          <w:rFonts w:cstheme="minorHAnsi"/>
        </w:rPr>
        <w:t>. Öğrenciler birçok etkinliklerini, misafirlerinin beğenilerine ziyafet salonunda da sunabiliyor.</w:t>
      </w:r>
      <w:r w:rsidRPr="00077197">
        <w:rPr>
          <w:rFonts w:cstheme="minorHAnsi"/>
        </w:rPr>
        <w:br/>
      </w:r>
      <w:r w:rsidRPr="00077197">
        <w:rPr>
          <w:rFonts w:cstheme="minorHAnsi"/>
        </w:rPr>
        <w:br/>
        <w:t xml:space="preserve">Özyeğin Üniversitesi’nin sektörlerle iç içe eğitim anlayışı çerçevesinde gerçek koşullara en yakın şekilde verilen uygulamalı eğitimler ve stajlar ile </w:t>
      </w:r>
      <w:proofErr w:type="spellStart"/>
      <w:r w:rsidRPr="00077197">
        <w:rPr>
          <w:rFonts w:cstheme="minorHAnsi"/>
        </w:rPr>
        <w:t>ÖzÜ</w:t>
      </w:r>
      <w:proofErr w:type="spellEnd"/>
      <w:r w:rsidRPr="00077197">
        <w:rPr>
          <w:rFonts w:cstheme="minorHAnsi"/>
        </w:rPr>
        <w:t xml:space="preserve"> öğrencilerinin sektöre hazır, deneyimli ve tam donanımlı olarak mezun olmaları hedefleniyor. </w:t>
      </w:r>
    </w:p>
    <w:p w:rsidR="00077197" w:rsidRPr="00077197" w:rsidRDefault="00077197" w:rsidP="00077197">
      <w:pPr>
        <w:contextualSpacing/>
        <w:rPr>
          <w:rFonts w:cstheme="minorHAnsi"/>
        </w:rPr>
      </w:pPr>
    </w:p>
    <w:p w:rsidR="002C72B7" w:rsidRDefault="0076715D" w:rsidP="0076715D">
      <w:pPr>
        <w:contextualSpacing/>
        <w:jc w:val="both"/>
        <w:rPr>
          <w:rFonts w:ascii="Calibri" w:hAnsi="Calibri" w:cs="Calibri"/>
          <w:b/>
          <w:bCs/>
        </w:rPr>
      </w:pPr>
      <w:r>
        <w:rPr>
          <w:rFonts w:ascii="Calibri" w:hAnsi="Calibri" w:cs="Calibri"/>
          <w:b/>
          <w:bCs/>
        </w:rPr>
        <w:t>Özyeğin Üniversitesi hakkında:</w:t>
      </w:r>
    </w:p>
    <w:p w:rsidR="001A3126" w:rsidRDefault="001A3126" w:rsidP="001A3126">
      <w:pPr>
        <w:contextualSpacing/>
        <w:jc w:val="both"/>
        <w:rPr>
          <w:rFonts w:ascii="Calibri" w:hAnsi="Calibri" w:cs="Calibri"/>
        </w:rPr>
      </w:pPr>
      <w:proofErr w:type="gramStart"/>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w:t>
      </w:r>
      <w:proofErr w:type="gramEnd"/>
      <w:r>
        <w:rPr>
          <w:rFonts w:ascii="Calibri" w:hAnsi="Calibri" w:cs="Calibri"/>
        </w:rPr>
        <w:t>Başarılı öğrencinin, şartları ne olursa olsun kaliteli eğitime ulaşabilmesi gerektiğine inanan Özyeğin Üniversitesi, ilk 5 yılda öğrencilerine 200 milyon TL karşılıksız burs sağladı. 2015-2015 akademik yılında kayıtlı lisans öğrencilerinin % 86,8’i burslu öğrenim gören üniversite, 5 fakülte ve 3 yüksekokul çatısı altında, toplam 23 lisans programıyla</w:t>
      </w:r>
      <w:r w:rsidR="002159F0">
        <w:rPr>
          <w:rFonts w:ascii="Calibri" w:hAnsi="Calibri" w:cs="Calibri"/>
        </w:rPr>
        <w:t>;</w:t>
      </w:r>
      <w:r w:rsidR="00DB54C9">
        <w:rPr>
          <w:rFonts w:ascii="Calibri" w:hAnsi="Calibri" w:cs="Calibri"/>
        </w:rPr>
        <w:t xml:space="preserve"> 2 enstitü bünyesinde </w:t>
      </w:r>
      <w:r w:rsidR="00483910">
        <w:rPr>
          <w:rFonts w:ascii="Calibri" w:hAnsi="Calibri" w:cs="Calibri"/>
        </w:rPr>
        <w:t>32</w:t>
      </w:r>
      <w:r w:rsidR="00DB54C9">
        <w:rPr>
          <w:rFonts w:ascii="Calibri" w:hAnsi="Calibri" w:cs="Calibri"/>
        </w:rPr>
        <w:t xml:space="preserve"> </w:t>
      </w:r>
      <w:proofErr w:type="gramStart"/>
      <w:r w:rsidR="00DB54C9">
        <w:rPr>
          <w:rFonts w:ascii="Calibri" w:hAnsi="Calibri" w:cs="Calibri"/>
        </w:rPr>
        <w:t>lisans üstü</w:t>
      </w:r>
      <w:proofErr w:type="gramEnd"/>
      <w:r w:rsidR="00DB54C9">
        <w:rPr>
          <w:rFonts w:ascii="Calibri" w:hAnsi="Calibri" w:cs="Calibri"/>
        </w:rPr>
        <w:t xml:space="preserve"> programla</w:t>
      </w:r>
      <w:r w:rsidR="002159F0">
        <w:rPr>
          <w:rFonts w:ascii="Calibri" w:hAnsi="Calibri" w:cs="Calibri"/>
        </w:rPr>
        <w:t xml:space="preserve"> eğitim vermekte,</w:t>
      </w:r>
      <w:r>
        <w:rPr>
          <w:rFonts w:ascii="Calibri" w:hAnsi="Calibri" w:cs="Calibri"/>
        </w:rPr>
        <w:t xml:space="preserve"> </w:t>
      </w:r>
      <w:proofErr w:type="spellStart"/>
      <w:r>
        <w:rPr>
          <w:rFonts w:ascii="Calibri" w:hAnsi="Calibri" w:cs="Calibri"/>
        </w:rPr>
        <w:t>Çekmeköy’de</w:t>
      </w:r>
      <w:proofErr w:type="spellEnd"/>
      <w:r>
        <w:rPr>
          <w:rFonts w:ascii="Calibri" w:hAnsi="Calibri" w:cs="Calibri"/>
        </w:rPr>
        <w:t xml:space="preserve"> bulunan kampüsünde, toplam 280 bin metrekare alanda, öğrencilerini hayata hazırlamaktadır.</w:t>
      </w:r>
    </w:p>
    <w:p w:rsidR="00904F1E" w:rsidRDefault="00904F1E" w:rsidP="00944D9B">
      <w:pPr>
        <w:contextualSpacing/>
        <w:jc w:val="both"/>
      </w:pPr>
      <w:bookmarkStart w:id="0" w:name="_GoBack"/>
      <w:bookmarkEnd w:id="0"/>
    </w:p>
    <w:p w:rsidR="001F49F5" w:rsidRDefault="001F49F5" w:rsidP="00944D9B">
      <w:pPr>
        <w:contextualSpacing/>
        <w:jc w:val="both"/>
      </w:pPr>
    </w:p>
    <w:p w:rsidR="001F49F5" w:rsidRDefault="001F49F5" w:rsidP="00944D9B">
      <w:pPr>
        <w:contextualSpacing/>
        <w:jc w:val="both"/>
      </w:pPr>
    </w:p>
    <w:p w:rsidR="001F49F5" w:rsidRDefault="001F49F5" w:rsidP="00944D9B">
      <w:pPr>
        <w:contextualSpacing/>
        <w:jc w:val="both"/>
      </w:pPr>
    </w:p>
    <w:p w:rsidR="001F49F5" w:rsidRDefault="001F49F5" w:rsidP="00944D9B">
      <w:pPr>
        <w:contextualSpacing/>
        <w:jc w:val="both"/>
      </w:pPr>
    </w:p>
    <w:sectPr w:rsidR="001F4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21E18"/>
    <w:rsid w:val="00070DA5"/>
    <w:rsid w:val="00077197"/>
    <w:rsid w:val="000C4C36"/>
    <w:rsid w:val="000D0491"/>
    <w:rsid w:val="0013546A"/>
    <w:rsid w:val="001A3126"/>
    <w:rsid w:val="001F49F5"/>
    <w:rsid w:val="002159F0"/>
    <w:rsid w:val="002825E2"/>
    <w:rsid w:val="00287F35"/>
    <w:rsid w:val="002C72B7"/>
    <w:rsid w:val="00315B7A"/>
    <w:rsid w:val="00326212"/>
    <w:rsid w:val="00333169"/>
    <w:rsid w:val="00377EF5"/>
    <w:rsid w:val="00397846"/>
    <w:rsid w:val="003A3706"/>
    <w:rsid w:val="003B1AD3"/>
    <w:rsid w:val="003B2F6E"/>
    <w:rsid w:val="003D38BC"/>
    <w:rsid w:val="00483910"/>
    <w:rsid w:val="004C011E"/>
    <w:rsid w:val="004D752E"/>
    <w:rsid w:val="00510AD6"/>
    <w:rsid w:val="00515753"/>
    <w:rsid w:val="00517DDC"/>
    <w:rsid w:val="005935FD"/>
    <w:rsid w:val="005C3F79"/>
    <w:rsid w:val="005F3FA8"/>
    <w:rsid w:val="00620ED4"/>
    <w:rsid w:val="00656615"/>
    <w:rsid w:val="00671805"/>
    <w:rsid w:val="0076715D"/>
    <w:rsid w:val="008545E7"/>
    <w:rsid w:val="00867B56"/>
    <w:rsid w:val="008A2393"/>
    <w:rsid w:val="008B451B"/>
    <w:rsid w:val="008B5A15"/>
    <w:rsid w:val="00901A26"/>
    <w:rsid w:val="00904F1E"/>
    <w:rsid w:val="009160FA"/>
    <w:rsid w:val="00944D9B"/>
    <w:rsid w:val="009C489B"/>
    <w:rsid w:val="009C7ED3"/>
    <w:rsid w:val="009D56D8"/>
    <w:rsid w:val="009E6480"/>
    <w:rsid w:val="009E6737"/>
    <w:rsid w:val="009F0D74"/>
    <w:rsid w:val="00A237B8"/>
    <w:rsid w:val="00A36E41"/>
    <w:rsid w:val="00A50A80"/>
    <w:rsid w:val="00A720F1"/>
    <w:rsid w:val="00A73225"/>
    <w:rsid w:val="00AE334D"/>
    <w:rsid w:val="00AE702C"/>
    <w:rsid w:val="00AE79FD"/>
    <w:rsid w:val="00B144E7"/>
    <w:rsid w:val="00B5390A"/>
    <w:rsid w:val="00B93243"/>
    <w:rsid w:val="00BF2C9F"/>
    <w:rsid w:val="00C22833"/>
    <w:rsid w:val="00C53F50"/>
    <w:rsid w:val="00C64D3C"/>
    <w:rsid w:val="00CD28AF"/>
    <w:rsid w:val="00D13EF2"/>
    <w:rsid w:val="00D15E14"/>
    <w:rsid w:val="00D249B5"/>
    <w:rsid w:val="00D41CDC"/>
    <w:rsid w:val="00D76D38"/>
    <w:rsid w:val="00D87B1F"/>
    <w:rsid w:val="00D96457"/>
    <w:rsid w:val="00DB54C9"/>
    <w:rsid w:val="00E36F10"/>
    <w:rsid w:val="00E54D1B"/>
    <w:rsid w:val="00E73171"/>
    <w:rsid w:val="00E90E75"/>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141">
      <w:bodyDiv w:val="1"/>
      <w:marLeft w:val="0"/>
      <w:marRight w:val="0"/>
      <w:marTop w:val="0"/>
      <w:marBottom w:val="0"/>
      <w:divBdr>
        <w:top w:val="none" w:sz="0" w:space="0" w:color="auto"/>
        <w:left w:val="none" w:sz="0" w:space="0" w:color="auto"/>
        <w:bottom w:val="none" w:sz="0" w:space="0" w:color="auto"/>
        <w:right w:val="none" w:sz="0" w:space="0" w:color="auto"/>
      </w:divBdr>
    </w:div>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6137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6</cp:revision>
  <dcterms:created xsi:type="dcterms:W3CDTF">2015-12-08T08:34:00Z</dcterms:created>
  <dcterms:modified xsi:type="dcterms:W3CDTF">2015-12-08T11:17:00Z</dcterms:modified>
</cp:coreProperties>
</file>