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70" w:rsidRDefault="00D35470" w:rsidP="00D35470">
      <w:pPr>
        <w:spacing w:after="0" w:line="240" w:lineRule="auto"/>
        <w:rPr>
          <w:rFonts w:ascii="Calibri" w:hAnsi="Calibri" w:cs="Calibri"/>
          <w:b/>
          <w:bCs/>
          <w:lang w:val="en-US"/>
        </w:rPr>
      </w:pPr>
      <w:r w:rsidRPr="00D35470">
        <w:rPr>
          <w:rFonts w:ascii="Calibri" w:hAnsi="Calibri" w:cs="Calibri"/>
          <w:b/>
          <w:bCs/>
          <w:lang w:val="en-US"/>
        </w:rPr>
        <w:t>McGill International Summer Program 2013</w:t>
      </w:r>
    </w:p>
    <w:p w:rsidR="00D35470" w:rsidRDefault="00D35470" w:rsidP="00D35470">
      <w:pPr>
        <w:spacing w:after="0" w:line="240" w:lineRule="auto"/>
        <w:rPr>
          <w:rFonts w:ascii="Calibri" w:hAnsi="Calibri" w:cs="Calibri"/>
          <w:lang w:val="en-US"/>
        </w:rPr>
      </w:pPr>
    </w:p>
    <w:p w:rsidR="00D35470" w:rsidRPr="00D35470" w:rsidRDefault="00D35470" w:rsidP="00D35470">
      <w:pPr>
        <w:spacing w:after="0" w:line="240" w:lineRule="auto"/>
        <w:rPr>
          <w:rFonts w:ascii="Calibri" w:hAnsi="Calibri" w:cs="Calibri"/>
          <w:b/>
          <w:bCs/>
          <w:lang w:val="en-US"/>
        </w:rPr>
      </w:pPr>
      <w:r>
        <w:rPr>
          <w:rFonts w:ascii="Calibri" w:hAnsi="Calibri" w:cs="Calibri"/>
          <w:lang w:val="en-US"/>
        </w:rPr>
        <w:t xml:space="preserve">The program runs July 2 - 26, 2013 and welcomes students from all over the world. </w:t>
      </w:r>
    </w:p>
    <w:p w:rsidR="00D35470" w:rsidRDefault="00D35470" w:rsidP="00D35470">
      <w:pPr>
        <w:spacing w:after="0" w:line="240" w:lineRule="auto"/>
        <w:rPr>
          <w:lang w:val="en-US"/>
        </w:rPr>
      </w:pPr>
      <w:r>
        <w:rPr>
          <w:lang w:val="en-US"/>
        </w:rPr>
        <w:t> </w:t>
      </w:r>
    </w:p>
    <w:p w:rsidR="00D35470" w:rsidRDefault="00D35470" w:rsidP="00D35470">
      <w:pPr>
        <w:spacing w:after="0" w:line="240" w:lineRule="auto"/>
        <w:rPr>
          <w:rFonts w:ascii="Calibri" w:hAnsi="Calibri" w:cs="Calibri"/>
          <w:lang w:val="en-US"/>
        </w:rPr>
      </w:pPr>
      <w:r>
        <w:rPr>
          <w:rFonts w:ascii="Calibri" w:hAnsi="Calibri" w:cs="Calibri"/>
          <w:lang w:val="en-US"/>
        </w:rPr>
        <w:t xml:space="preserve">It offers two courses, </w:t>
      </w:r>
      <w:r>
        <w:rPr>
          <w:rFonts w:ascii="Calibri" w:hAnsi="Calibri" w:cs="Calibri"/>
          <w:i/>
          <w:iCs/>
          <w:lang w:val="en-US"/>
        </w:rPr>
        <w:t xml:space="preserve">Managing in North America </w:t>
      </w:r>
      <w:r>
        <w:rPr>
          <w:rFonts w:ascii="Calibri" w:hAnsi="Calibri" w:cs="Calibri"/>
          <w:lang w:val="en-US"/>
        </w:rPr>
        <w:t xml:space="preserve">and </w:t>
      </w:r>
      <w:r>
        <w:rPr>
          <w:rFonts w:ascii="Calibri" w:hAnsi="Calibri" w:cs="Calibri"/>
          <w:i/>
          <w:iCs/>
          <w:lang w:val="en-US"/>
        </w:rPr>
        <w:t>Global Branding</w:t>
      </w:r>
      <w:r>
        <w:rPr>
          <w:rFonts w:ascii="Calibri" w:hAnsi="Calibri" w:cs="Calibri"/>
          <w:lang w:val="en-US"/>
        </w:rPr>
        <w:t xml:space="preserve">, each worth equivalent to three (3) McGill credits or six (6) ECTS credits. The courses have no pre-requisites and students from all disciplines, business, science, arts, engineering, law, etc. can apply. The Program cost varies depending on student's accommodation preference from $6,400 CDN without accommodation to $7,500 CDN for double occupancy at the university residence. A group of students may choose to stay in an apartment close to campus and share the cost of accommodation. </w:t>
      </w:r>
    </w:p>
    <w:p w:rsidR="00D35470" w:rsidRDefault="00D35470" w:rsidP="00D35470">
      <w:pPr>
        <w:spacing w:after="0" w:line="240" w:lineRule="auto"/>
        <w:rPr>
          <w:rFonts w:ascii="Calibri" w:hAnsi="Calibri" w:cs="Calibri"/>
          <w:lang w:val="en-US"/>
        </w:rPr>
      </w:pPr>
    </w:p>
    <w:p w:rsidR="00D35470" w:rsidRDefault="00D35470" w:rsidP="00D35470">
      <w:pPr>
        <w:spacing w:after="0" w:line="240" w:lineRule="auto"/>
        <w:rPr>
          <w:lang w:val="en-US"/>
        </w:rPr>
      </w:pPr>
      <w:r>
        <w:rPr>
          <w:rFonts w:ascii="Calibri" w:hAnsi="Calibri" w:cs="Calibri"/>
          <w:lang w:val="en-US"/>
        </w:rPr>
        <w:t xml:space="preserve">The application deadline is </w:t>
      </w:r>
      <w:r w:rsidRPr="00CB716A">
        <w:rPr>
          <w:rFonts w:ascii="Calibri" w:hAnsi="Calibri" w:cs="Calibri"/>
          <w:iCs/>
          <w:lang w:val="en-US"/>
        </w:rPr>
        <w:t>April 30, 2013</w:t>
      </w:r>
      <w:r w:rsidRPr="00CB716A">
        <w:rPr>
          <w:rFonts w:ascii="Calibri" w:hAnsi="Calibri" w:cs="Calibri"/>
          <w:b/>
          <w:bCs/>
          <w:lang w:val="en-US"/>
        </w:rPr>
        <w:t>.</w:t>
      </w:r>
    </w:p>
    <w:p w:rsidR="00D35470" w:rsidRDefault="00D35470" w:rsidP="00D35470">
      <w:pPr>
        <w:spacing w:after="0" w:line="240" w:lineRule="auto"/>
        <w:rPr>
          <w:rFonts w:ascii="Calibri" w:hAnsi="Calibri" w:cs="Calibri"/>
          <w:lang w:val="en-US"/>
        </w:rPr>
      </w:pPr>
    </w:p>
    <w:p w:rsidR="00D35470" w:rsidRDefault="00D35470" w:rsidP="00D35470">
      <w:pPr>
        <w:spacing w:after="0" w:line="240" w:lineRule="auto"/>
        <w:rPr>
          <w:lang w:val="en-US"/>
        </w:rPr>
      </w:pPr>
      <w:r>
        <w:rPr>
          <w:rFonts w:ascii="Calibri" w:hAnsi="Calibri" w:cs="Calibri"/>
          <w:lang w:val="en-US"/>
        </w:rPr>
        <w:t xml:space="preserve">For more information you can visit </w:t>
      </w:r>
      <w:hyperlink r:id="rId5" w:history="1">
        <w:r>
          <w:rPr>
            <w:rStyle w:val="Hyperlink"/>
            <w:rFonts w:ascii="Calibri" w:hAnsi="Calibri" w:cs="Calibri"/>
            <w:lang w:val="en-US"/>
          </w:rPr>
          <w:t>http://www.mcgill.ca/desautels/programs/international-summer</w:t>
        </w:r>
      </w:hyperlink>
      <w:r>
        <w:rPr>
          <w:rFonts w:ascii="Calibri" w:hAnsi="Calibri" w:cs="Calibri"/>
          <w:lang w:val="en-US"/>
        </w:rPr>
        <w:t>.</w:t>
      </w:r>
    </w:p>
    <w:p w:rsidR="00D35470" w:rsidRDefault="00D35470" w:rsidP="00D35470">
      <w:pPr>
        <w:rPr>
          <w:lang w:val="en-US"/>
        </w:rPr>
      </w:pPr>
      <w:r>
        <w:rPr>
          <w:lang w:val="en-US"/>
        </w:rPr>
        <w:t> </w:t>
      </w:r>
    </w:p>
    <w:p w:rsidR="008668AB" w:rsidRDefault="008668AB" w:rsidP="00D35470">
      <w:pPr>
        <w:rPr>
          <w:lang w:val="en-US"/>
        </w:rPr>
      </w:pPr>
      <w:r>
        <w:rPr>
          <w:lang w:val="en-US"/>
        </w:rPr>
        <w:t>***</w:t>
      </w:r>
    </w:p>
    <w:p w:rsidR="00D35470" w:rsidRPr="006A0FA9" w:rsidRDefault="00D35470" w:rsidP="00D35470">
      <w:pPr>
        <w:rPr>
          <w:b/>
          <w:bCs/>
          <w:lang w:val="en-US"/>
        </w:rPr>
      </w:pPr>
      <w:r w:rsidRPr="006A0FA9">
        <w:rPr>
          <w:b/>
          <w:bCs/>
          <w:lang w:val="en-US"/>
        </w:rPr>
        <w:t> </w:t>
      </w:r>
      <w:r w:rsidR="006A0FA9" w:rsidRPr="006A0FA9">
        <w:rPr>
          <w:b/>
          <w:bCs/>
          <w:lang w:val="en-US"/>
        </w:rPr>
        <w:t>Summer Academy IESEG School of</w:t>
      </w:r>
      <w:r w:rsidR="006A0FA9">
        <w:rPr>
          <w:b/>
          <w:bCs/>
          <w:lang w:val="en-US"/>
        </w:rPr>
        <w:t xml:space="preserve"> </w:t>
      </w:r>
      <w:r w:rsidR="006A0FA9" w:rsidRPr="006A0FA9">
        <w:rPr>
          <w:b/>
          <w:bCs/>
          <w:lang w:val="en-US"/>
        </w:rPr>
        <w:t xml:space="preserve">Management </w:t>
      </w:r>
    </w:p>
    <w:p w:rsidR="006A0FA9" w:rsidRPr="006A0FA9" w:rsidRDefault="006A0FA9" w:rsidP="006A0FA9">
      <w:pPr>
        <w:spacing w:before="100" w:beforeAutospacing="1" w:after="100" w:afterAutospacing="1" w:line="240" w:lineRule="auto"/>
        <w:outlineLvl w:val="3"/>
        <w:rPr>
          <w:rFonts w:ascii="Calibri" w:hAnsi="Calibri" w:cs="Calibri"/>
          <w:lang w:val="en-US"/>
        </w:rPr>
      </w:pPr>
      <w:r w:rsidRPr="006A0FA9">
        <w:rPr>
          <w:rFonts w:ascii="Calibri" w:hAnsi="Calibri" w:cs="Calibri"/>
          <w:lang w:val="en-US"/>
        </w:rPr>
        <w:t>The program runs 1-29 July 2013 on IESEG PARIS CAMPUS!</w:t>
      </w:r>
    </w:p>
    <w:p w:rsidR="00600342" w:rsidRDefault="006A0FA9" w:rsidP="006A0FA9">
      <w:pPr>
        <w:spacing w:after="0" w:line="240" w:lineRule="auto"/>
        <w:jc w:val="both"/>
        <w:rPr>
          <w:rFonts w:ascii="Calibri" w:hAnsi="Calibri" w:cs="Calibri"/>
          <w:lang w:val="en-US"/>
        </w:rPr>
      </w:pPr>
      <w:r w:rsidRPr="006A0FA9">
        <w:rPr>
          <w:rFonts w:ascii="Calibri" w:hAnsi="Calibri" w:cs="Calibri"/>
          <w:lang w:val="en-US"/>
        </w:rPr>
        <w:t>IESEG School of Management offers you a unique opportunity to study Glo</w:t>
      </w:r>
      <w:r>
        <w:rPr>
          <w:rFonts w:ascii="Calibri" w:hAnsi="Calibri" w:cs="Calibri"/>
          <w:lang w:val="en-US"/>
        </w:rPr>
        <w:t>bal Business &amp; Management in the</w:t>
      </w:r>
      <w:r w:rsidRPr="006A0FA9">
        <w:rPr>
          <w:rFonts w:ascii="Calibri" w:hAnsi="Calibri" w:cs="Calibri"/>
          <w:lang w:val="en-US"/>
        </w:rPr>
        <w:t xml:space="preserve"> new Paris Campus. In this four-week </w:t>
      </w:r>
      <w:proofErr w:type="spellStart"/>
      <w:r w:rsidRPr="006A0FA9">
        <w:rPr>
          <w:rFonts w:ascii="Calibri" w:hAnsi="Calibri" w:cs="Calibri"/>
          <w:lang w:val="en-US"/>
        </w:rPr>
        <w:t>programme</w:t>
      </w:r>
      <w:proofErr w:type="spellEnd"/>
      <w:r w:rsidRPr="006A0FA9">
        <w:rPr>
          <w:rFonts w:ascii="Calibri" w:hAnsi="Calibri" w:cs="Calibri"/>
          <w:lang w:val="en-US"/>
        </w:rPr>
        <w:t xml:space="preserve"> in July, not only you will be taught by leading IESEG faculty and other internationally renowned lecturers; but also get to meet friends from all over the world and to have a taste of the </w:t>
      </w:r>
      <w:r w:rsidRPr="006A0FA9">
        <w:rPr>
          <w:rFonts w:ascii="Calibri" w:hAnsi="Calibri" w:cs="Calibri"/>
          <w:i/>
          <w:iCs/>
          <w:lang w:val="en-US"/>
        </w:rPr>
        <w:t>Art de Vivre</w:t>
      </w:r>
      <w:r w:rsidRPr="006A0FA9">
        <w:rPr>
          <w:rFonts w:ascii="Calibri" w:hAnsi="Calibri" w:cs="Calibri"/>
          <w:lang w:val="en-US"/>
        </w:rPr>
        <w:t>.</w:t>
      </w:r>
    </w:p>
    <w:p w:rsidR="006A0FA9" w:rsidRDefault="006A0FA9" w:rsidP="006A0FA9">
      <w:pPr>
        <w:spacing w:after="0" w:line="240" w:lineRule="auto"/>
        <w:jc w:val="both"/>
        <w:rPr>
          <w:rFonts w:ascii="Calibri" w:hAnsi="Calibri" w:cs="Calibri"/>
          <w:lang w:val="en-US"/>
        </w:rPr>
      </w:pPr>
    </w:p>
    <w:p w:rsidR="00600342" w:rsidRPr="00990E59" w:rsidRDefault="006A0FA9" w:rsidP="00990E59">
      <w:pPr>
        <w:spacing w:after="0" w:line="240" w:lineRule="auto"/>
        <w:jc w:val="both"/>
        <w:rPr>
          <w:rFonts w:ascii="Calibri" w:hAnsi="Calibri" w:cs="Calibri"/>
          <w:lang w:val="en-US"/>
        </w:rPr>
      </w:pPr>
      <w:r>
        <w:rPr>
          <w:rFonts w:ascii="Calibri" w:hAnsi="Calibri" w:cs="Calibri"/>
          <w:lang w:val="en-US"/>
        </w:rPr>
        <w:t xml:space="preserve">For more information you can visit </w:t>
      </w:r>
      <w:hyperlink r:id="rId6" w:history="1">
        <w:r w:rsidRPr="00577E9E">
          <w:rPr>
            <w:rStyle w:val="Hyperlink"/>
            <w:rFonts w:ascii="Calibri" w:hAnsi="Calibri" w:cs="Calibri"/>
            <w:lang w:val="en-US"/>
          </w:rPr>
          <w:t>http://international.ieseg.fr/programmes/summer-academy/</w:t>
        </w:r>
      </w:hyperlink>
      <w:r>
        <w:rPr>
          <w:rFonts w:ascii="Calibri" w:hAnsi="Calibri" w:cs="Calibri"/>
          <w:lang w:val="en-US"/>
        </w:rPr>
        <w:t xml:space="preserve"> </w:t>
      </w:r>
    </w:p>
    <w:p w:rsidR="008668AB" w:rsidRDefault="008668AB" w:rsidP="008668AB">
      <w:pPr>
        <w:pStyle w:val="Heading1"/>
        <w:spacing w:before="0" w:line="240" w:lineRule="auto"/>
        <w:rPr>
          <w:rFonts w:asciiTheme="minorHAnsi" w:eastAsiaTheme="minorHAnsi" w:hAnsiTheme="minorHAnsi" w:cstheme="minorBidi"/>
          <w:color w:val="auto"/>
          <w:sz w:val="22"/>
          <w:szCs w:val="22"/>
          <w:lang w:val="en-US"/>
        </w:rPr>
      </w:pPr>
    </w:p>
    <w:p w:rsidR="008668AB" w:rsidRDefault="008668AB" w:rsidP="008668AB">
      <w:pPr>
        <w:pStyle w:val="Heading1"/>
        <w:spacing w:before="0" w:line="240" w:lineRule="auto"/>
        <w:rPr>
          <w:rFonts w:asciiTheme="minorHAnsi" w:eastAsiaTheme="minorHAnsi" w:hAnsiTheme="minorHAnsi" w:cstheme="minorBidi"/>
          <w:color w:val="auto"/>
          <w:sz w:val="22"/>
          <w:szCs w:val="22"/>
          <w:lang w:val="en-US"/>
        </w:rPr>
      </w:pPr>
      <w:r>
        <w:rPr>
          <w:rFonts w:asciiTheme="minorHAnsi" w:eastAsiaTheme="minorHAnsi" w:hAnsiTheme="minorHAnsi" w:cstheme="minorBidi"/>
          <w:color w:val="auto"/>
          <w:sz w:val="22"/>
          <w:szCs w:val="22"/>
          <w:lang w:val="en-US"/>
        </w:rPr>
        <w:t>***</w:t>
      </w:r>
    </w:p>
    <w:p w:rsidR="00551328" w:rsidRPr="00551328" w:rsidRDefault="00551328" w:rsidP="008668AB">
      <w:pPr>
        <w:pStyle w:val="Heading1"/>
        <w:spacing w:before="0" w:line="240" w:lineRule="auto"/>
        <w:rPr>
          <w:rFonts w:asciiTheme="minorHAnsi" w:eastAsiaTheme="minorHAnsi" w:hAnsiTheme="minorHAnsi" w:cstheme="minorBidi"/>
          <w:color w:val="auto"/>
          <w:sz w:val="22"/>
          <w:szCs w:val="22"/>
          <w:lang w:val="en-US"/>
        </w:rPr>
      </w:pPr>
      <w:r w:rsidRPr="00551328">
        <w:rPr>
          <w:rFonts w:asciiTheme="minorHAnsi" w:eastAsiaTheme="minorHAnsi" w:hAnsiTheme="minorHAnsi" w:cstheme="minorBidi"/>
          <w:color w:val="auto"/>
          <w:sz w:val="22"/>
          <w:szCs w:val="22"/>
          <w:lang w:val="en-US"/>
        </w:rPr>
        <w:t>Summer school at the University of Economics, Prague</w:t>
      </w:r>
    </w:p>
    <w:p w:rsidR="0023438D" w:rsidRPr="0023438D" w:rsidRDefault="0023438D" w:rsidP="008668AB">
      <w:pPr>
        <w:pStyle w:val="NormalWeb"/>
        <w:spacing w:before="0" w:beforeAutospacing="0" w:after="0" w:afterAutospacing="0"/>
        <w:jc w:val="both"/>
        <w:rPr>
          <w:rFonts w:ascii="Calibri" w:eastAsiaTheme="minorHAnsi" w:hAnsi="Calibri" w:cs="Calibri"/>
          <w:sz w:val="22"/>
          <w:szCs w:val="22"/>
          <w:lang w:val="en-US" w:eastAsia="en-US"/>
        </w:rPr>
      </w:pPr>
      <w:r w:rsidRPr="0023438D">
        <w:rPr>
          <w:rFonts w:ascii="Calibri" w:eastAsiaTheme="minorHAnsi" w:hAnsi="Calibri" w:cs="Calibri"/>
          <w:sz w:val="22"/>
          <w:szCs w:val="22"/>
          <w:lang w:val="en-US" w:eastAsia="en-US"/>
        </w:rPr>
        <w:t>CESP organizes one term of Summer University in Prague for international students lasting four weeks. The Summer University offers intensive versions of basic CESP courses. The courses taught in English include business practicalities, politics and business communication. The term consists of three courses offered and students can choose to study one to all of them.</w:t>
      </w:r>
    </w:p>
    <w:p w:rsidR="0023438D" w:rsidRPr="0023438D" w:rsidRDefault="0023438D" w:rsidP="0023438D">
      <w:pPr>
        <w:pStyle w:val="NormalWeb"/>
        <w:jc w:val="both"/>
        <w:rPr>
          <w:rFonts w:ascii="Calibri" w:eastAsiaTheme="minorHAnsi" w:hAnsi="Calibri" w:cs="Calibri"/>
          <w:sz w:val="22"/>
          <w:szCs w:val="22"/>
          <w:lang w:val="en-US" w:eastAsia="en-US"/>
        </w:rPr>
      </w:pPr>
      <w:r w:rsidRPr="0023438D">
        <w:rPr>
          <w:rFonts w:ascii="Calibri" w:eastAsiaTheme="minorHAnsi" w:hAnsi="Calibri" w:cs="Calibri"/>
          <w:sz w:val="22"/>
          <w:szCs w:val="22"/>
          <w:lang w:val="en-US" w:eastAsia="en-US"/>
        </w:rPr>
        <w:t>To date, CESP has taught students from various countries such as Argentina, Austria, Belarus, Belgium, Brazil, Canada, Cameroon, Denmark, Egypt, Finland, France, Germany, Great Britain, Hong-Kong, India, Ireland, Italy, Japan, Mexico, Norway, Romania, Russia, Spain, Sweden, The Netherlands, Turkey, United States and Uruguay.</w:t>
      </w:r>
    </w:p>
    <w:p w:rsidR="00600342" w:rsidRPr="00551328" w:rsidRDefault="00551328">
      <w:pPr>
        <w:rPr>
          <w:lang w:val="en-US"/>
        </w:rPr>
      </w:pPr>
      <w:r>
        <w:rPr>
          <w:rFonts w:ascii="Calibri" w:hAnsi="Calibri" w:cs="Calibri"/>
          <w:lang w:val="en-US"/>
        </w:rPr>
        <w:t xml:space="preserve">For more information you can </w:t>
      </w:r>
      <w:proofErr w:type="gramStart"/>
      <w:r>
        <w:rPr>
          <w:rFonts w:ascii="Calibri" w:hAnsi="Calibri" w:cs="Calibri"/>
          <w:lang w:val="en-US"/>
        </w:rPr>
        <w:t xml:space="preserve">visit  </w:t>
      </w:r>
      <w:proofErr w:type="gramEnd"/>
      <w:r w:rsidR="00DF76C7">
        <w:fldChar w:fldCharType="begin"/>
      </w:r>
      <w:r w:rsidR="00DF76C7">
        <w:instrText xml:space="preserve"> HYPERLINK "http://cesp.vse.cz/academics/summer-university/" </w:instrText>
      </w:r>
      <w:r w:rsidR="00DF76C7">
        <w:fldChar w:fldCharType="separate"/>
      </w:r>
      <w:r w:rsidRPr="00577E9E">
        <w:rPr>
          <w:rStyle w:val="Hyperlink"/>
          <w:lang w:val="en-US"/>
        </w:rPr>
        <w:t>http://cesp.vse.cz/academics/summer-university/</w:t>
      </w:r>
      <w:r w:rsidR="00DF76C7">
        <w:rPr>
          <w:rStyle w:val="Hyperlink"/>
          <w:lang w:val="en-US"/>
        </w:rPr>
        <w:fldChar w:fldCharType="end"/>
      </w:r>
      <w:r>
        <w:rPr>
          <w:lang w:val="en-US"/>
        </w:rPr>
        <w:t xml:space="preserve"> </w:t>
      </w:r>
      <w:r w:rsidRPr="00551328">
        <w:rPr>
          <w:lang w:val="en-US"/>
        </w:rPr>
        <w:t xml:space="preserve"> </w:t>
      </w:r>
      <w:r>
        <w:rPr>
          <w:lang w:val="en-US"/>
        </w:rPr>
        <w:t xml:space="preserve"> </w:t>
      </w:r>
      <w:r w:rsidRPr="00551328">
        <w:rPr>
          <w:lang w:val="en-US"/>
        </w:rPr>
        <w:t xml:space="preserve"> </w:t>
      </w:r>
    </w:p>
    <w:p w:rsidR="00581EFC" w:rsidRDefault="00581EFC">
      <w:pPr>
        <w:rPr>
          <w:b/>
        </w:rPr>
      </w:pPr>
      <w:r>
        <w:rPr>
          <w:b/>
        </w:rPr>
        <w:br w:type="page"/>
      </w:r>
    </w:p>
    <w:p w:rsidR="00600342" w:rsidRPr="00D0166E" w:rsidRDefault="00581EFC">
      <w:pPr>
        <w:rPr>
          <w:b/>
          <w:lang w:val="en-US"/>
        </w:rPr>
      </w:pPr>
      <w:r w:rsidRPr="00D0166E">
        <w:rPr>
          <w:b/>
          <w:lang w:val="en-US"/>
        </w:rPr>
        <w:lastRenderedPageBreak/>
        <w:t>American University of Central Asia 2013 Summer Language School</w:t>
      </w:r>
    </w:p>
    <w:p w:rsidR="00DF76C7" w:rsidRDefault="00D0166E">
      <w:pPr>
        <w:rPr>
          <w:lang w:val="en-US"/>
        </w:rPr>
      </w:pPr>
      <w:r w:rsidRPr="00D0166E">
        <w:rPr>
          <w:lang w:val="en-US"/>
        </w:rPr>
        <w:t>In 2013 AUCA will run its second annual Summer Language School</w:t>
      </w:r>
      <w:r w:rsidR="00DF76C7">
        <w:rPr>
          <w:lang w:val="en-US"/>
        </w:rPr>
        <w:t xml:space="preserve">, between June 10-August </w:t>
      </w:r>
      <w:proofErr w:type="gramStart"/>
      <w:r w:rsidR="00DF76C7">
        <w:rPr>
          <w:lang w:val="en-US"/>
        </w:rPr>
        <w:t>2</w:t>
      </w:r>
      <w:r w:rsidRPr="00D0166E">
        <w:rPr>
          <w:lang w:val="en-US"/>
        </w:rPr>
        <w:t>.</w:t>
      </w:r>
      <w:proofErr w:type="gramEnd"/>
      <w:r w:rsidRPr="00D0166E">
        <w:rPr>
          <w:lang w:val="en-US"/>
        </w:rPr>
        <w:t xml:space="preserve">  Kyrgyz, Uzbek, Tajik, Uighur, Dari and Russian will be offered.</w:t>
      </w:r>
      <w:r w:rsidR="00DF76C7">
        <w:rPr>
          <w:lang w:val="en-US"/>
        </w:rPr>
        <w:t xml:space="preserve"> The</w:t>
      </w:r>
      <w:r w:rsidR="00DF76C7" w:rsidRPr="00D0166E">
        <w:rPr>
          <w:lang w:val="en-US"/>
        </w:rPr>
        <w:t xml:space="preserve"> application</w:t>
      </w:r>
      <w:r w:rsidR="00DF76C7" w:rsidRPr="00DF76C7">
        <w:rPr>
          <w:lang w:val="en-US"/>
        </w:rPr>
        <w:t xml:space="preserve"> deadline is May 1,</w:t>
      </w:r>
      <w:r w:rsidR="00DF76C7">
        <w:rPr>
          <w:rFonts w:ascii="PalatinoLinotype-Roman" w:hAnsi="PalatinoLinotype-Roman" w:cs="PalatinoLinotype-Roman"/>
          <w:sz w:val="20"/>
          <w:szCs w:val="20"/>
        </w:rPr>
        <w:t xml:space="preserve"> </w:t>
      </w:r>
      <w:r w:rsidR="00DF76C7" w:rsidRPr="00DF76C7">
        <w:rPr>
          <w:lang w:val="en-US"/>
        </w:rPr>
        <w:t xml:space="preserve">2013. </w:t>
      </w:r>
    </w:p>
    <w:p w:rsidR="00CB716A" w:rsidRDefault="00D0166E">
      <w:pPr>
        <w:rPr>
          <w:lang w:val="en-US"/>
        </w:rPr>
      </w:pPr>
      <w:r w:rsidRPr="00D0166E">
        <w:rPr>
          <w:lang w:val="en-US"/>
        </w:rPr>
        <w:t xml:space="preserve">For more information you can visit </w:t>
      </w:r>
      <w:hyperlink r:id="rId7" w:history="1">
        <w:r w:rsidR="00DF76C7" w:rsidRPr="00DF76C7">
          <w:rPr>
            <w:lang w:val="en-US"/>
          </w:rPr>
          <w:t>WWW.AUCA.KG/EN/SLS</w:t>
        </w:r>
      </w:hyperlink>
      <w:r w:rsidR="00DF76C7">
        <w:rPr>
          <w:lang w:val="en-US"/>
        </w:rPr>
        <w:t xml:space="preserve">. </w:t>
      </w:r>
      <w:r w:rsidR="00CB716A">
        <w:rPr>
          <w:lang w:val="en-US"/>
        </w:rPr>
        <w:t xml:space="preserve"> </w:t>
      </w:r>
      <w:r w:rsidR="00DF76C7" w:rsidRPr="00DF76C7">
        <w:rPr>
          <w:lang w:val="en-US"/>
        </w:rPr>
        <w:t xml:space="preserve"> </w:t>
      </w:r>
      <w:r w:rsidR="00DF76C7">
        <w:rPr>
          <w:lang w:val="en-US"/>
        </w:rPr>
        <w:t xml:space="preserve"> </w:t>
      </w:r>
    </w:p>
    <w:p w:rsidR="008668AB" w:rsidRDefault="008668AB" w:rsidP="00CB716A">
      <w:pPr>
        <w:rPr>
          <w:b/>
          <w:lang w:val="en-US"/>
        </w:rPr>
      </w:pPr>
      <w:r>
        <w:rPr>
          <w:b/>
          <w:lang w:val="en-US"/>
        </w:rPr>
        <w:t>***</w:t>
      </w:r>
    </w:p>
    <w:p w:rsidR="00CB716A" w:rsidRPr="00CB716A" w:rsidRDefault="00CB716A" w:rsidP="00CB716A">
      <w:pPr>
        <w:rPr>
          <w:b/>
          <w:lang w:val="en-US"/>
        </w:rPr>
      </w:pPr>
      <w:r w:rsidRPr="00CB716A">
        <w:rPr>
          <w:b/>
          <w:lang w:val="en-US"/>
        </w:rPr>
        <w:t>ISM University of Management and Economics</w:t>
      </w:r>
    </w:p>
    <w:p w:rsidR="00CB716A" w:rsidRPr="00CB716A" w:rsidRDefault="00CB716A" w:rsidP="000B40A0">
      <w:pPr>
        <w:pStyle w:val="PlainText"/>
        <w:jc w:val="both"/>
        <w:rPr>
          <w:lang w:val="en-US"/>
        </w:rPr>
      </w:pPr>
      <w:r w:rsidRPr="00CB716A">
        <w:rPr>
          <w:lang w:val="en-US"/>
        </w:rPr>
        <w:t xml:space="preserve">Summer University program will take place </w:t>
      </w:r>
      <w:r w:rsidR="000B40A0" w:rsidRPr="00CB716A">
        <w:rPr>
          <w:lang w:val="en-US"/>
        </w:rPr>
        <w:t>between July</w:t>
      </w:r>
      <w:r w:rsidRPr="00CB716A">
        <w:rPr>
          <w:lang w:val="en-US"/>
        </w:rPr>
        <w:t xml:space="preserve"> 1-19, 2013, at ISM University of Management and Economics, Vilnius, Lithuania.</w:t>
      </w:r>
    </w:p>
    <w:p w:rsidR="00CB716A" w:rsidRPr="00CB716A" w:rsidRDefault="00CB716A" w:rsidP="000B40A0">
      <w:pPr>
        <w:pStyle w:val="PlainText"/>
        <w:jc w:val="both"/>
        <w:rPr>
          <w:lang w:val="en-US"/>
        </w:rPr>
      </w:pPr>
    </w:p>
    <w:p w:rsidR="00CB716A" w:rsidRDefault="00CB716A" w:rsidP="000B40A0">
      <w:pPr>
        <w:pStyle w:val="PlainText"/>
        <w:jc w:val="both"/>
        <w:rPr>
          <w:lang w:val="en-US"/>
        </w:rPr>
      </w:pPr>
      <w:r>
        <w:rPr>
          <w:lang w:val="en-US"/>
        </w:rPr>
        <w:t xml:space="preserve">This three week program will be </w:t>
      </w:r>
      <w:r w:rsidRPr="00CB716A">
        <w:rPr>
          <w:lang w:val="en-US"/>
        </w:rPr>
        <w:t xml:space="preserve">taught in English and will allow </w:t>
      </w:r>
      <w:r>
        <w:rPr>
          <w:lang w:val="en-US"/>
        </w:rPr>
        <w:t xml:space="preserve">undergraduate </w:t>
      </w:r>
      <w:r w:rsidRPr="00CB716A">
        <w:rPr>
          <w:lang w:val="en-US"/>
        </w:rPr>
        <w:t xml:space="preserve">students taking one or two courses (6 ECTS each). For more information on the </w:t>
      </w:r>
      <w:r>
        <w:rPr>
          <w:lang w:val="en-US"/>
        </w:rPr>
        <w:t xml:space="preserve">program </w:t>
      </w:r>
      <w:r w:rsidRPr="00CB716A">
        <w:rPr>
          <w:lang w:val="en-US"/>
        </w:rPr>
        <w:t xml:space="preserve">and courses please visit its webpage </w:t>
      </w:r>
      <w:hyperlink r:id="rId8" w:history="1">
        <w:r w:rsidRPr="00CB716A">
          <w:rPr>
            <w:rStyle w:val="Hyperlink"/>
            <w:lang w:val="en-US"/>
          </w:rPr>
          <w:t>www.ismsummeruniversity.lt</w:t>
        </w:r>
      </w:hyperlink>
      <w:r>
        <w:rPr>
          <w:lang w:val="en-US"/>
        </w:rPr>
        <w:t xml:space="preserve">. </w:t>
      </w:r>
    </w:p>
    <w:p w:rsidR="00CB716A" w:rsidRDefault="00CB716A" w:rsidP="000B40A0">
      <w:pPr>
        <w:pStyle w:val="PlainText"/>
        <w:jc w:val="both"/>
      </w:pPr>
    </w:p>
    <w:p w:rsidR="008668AB" w:rsidRDefault="008668AB" w:rsidP="0084560F">
      <w:pPr>
        <w:pStyle w:val="PlainText"/>
        <w:jc w:val="both"/>
        <w:rPr>
          <w:rFonts w:asciiTheme="minorHAnsi" w:hAnsiTheme="minorHAnsi" w:cstheme="minorHAnsi"/>
          <w:b/>
          <w:szCs w:val="22"/>
          <w:lang w:val="en-US"/>
        </w:rPr>
      </w:pPr>
      <w:r>
        <w:rPr>
          <w:rFonts w:asciiTheme="minorHAnsi" w:hAnsiTheme="minorHAnsi" w:cstheme="minorHAnsi"/>
          <w:b/>
          <w:szCs w:val="22"/>
          <w:lang w:val="en-US"/>
        </w:rPr>
        <w:t>***</w:t>
      </w:r>
      <w:bookmarkStart w:id="0" w:name="_GoBack"/>
      <w:bookmarkEnd w:id="0"/>
    </w:p>
    <w:p w:rsidR="008668AB" w:rsidRDefault="008668AB" w:rsidP="0084560F">
      <w:pPr>
        <w:pStyle w:val="PlainText"/>
        <w:jc w:val="both"/>
        <w:rPr>
          <w:rFonts w:asciiTheme="minorHAnsi" w:hAnsiTheme="minorHAnsi" w:cstheme="minorHAnsi"/>
          <w:b/>
          <w:szCs w:val="22"/>
          <w:lang w:val="en-US"/>
        </w:rPr>
      </w:pPr>
    </w:p>
    <w:p w:rsidR="00970077" w:rsidRPr="0095096A" w:rsidRDefault="00970077" w:rsidP="0084560F">
      <w:pPr>
        <w:pStyle w:val="PlainText"/>
        <w:jc w:val="both"/>
        <w:rPr>
          <w:rFonts w:asciiTheme="minorHAnsi" w:hAnsiTheme="minorHAnsi" w:cstheme="minorHAnsi"/>
          <w:b/>
          <w:szCs w:val="22"/>
          <w:lang w:val="en-US"/>
        </w:rPr>
      </w:pPr>
      <w:r w:rsidRPr="0095096A">
        <w:rPr>
          <w:rFonts w:asciiTheme="minorHAnsi" w:hAnsiTheme="minorHAnsi" w:cstheme="minorHAnsi"/>
          <w:b/>
          <w:szCs w:val="22"/>
          <w:lang w:val="en-US"/>
        </w:rPr>
        <w:t xml:space="preserve">European University </w:t>
      </w:r>
      <w:proofErr w:type="spellStart"/>
      <w:r w:rsidRPr="0095096A">
        <w:rPr>
          <w:rFonts w:asciiTheme="minorHAnsi" w:hAnsiTheme="minorHAnsi" w:cstheme="minorHAnsi"/>
          <w:b/>
          <w:szCs w:val="22"/>
          <w:lang w:val="en-US"/>
        </w:rPr>
        <w:t>Viadrina</w:t>
      </w:r>
      <w:proofErr w:type="spellEnd"/>
      <w:r w:rsidRPr="0095096A">
        <w:rPr>
          <w:rFonts w:asciiTheme="minorHAnsi" w:hAnsiTheme="minorHAnsi" w:cstheme="minorHAnsi"/>
          <w:b/>
          <w:szCs w:val="22"/>
          <w:lang w:val="en-US"/>
        </w:rPr>
        <w:t xml:space="preserve"> in Frankfurt (Oder) </w:t>
      </w:r>
    </w:p>
    <w:p w:rsidR="00970077" w:rsidRPr="0084560F" w:rsidRDefault="00970077" w:rsidP="0084560F">
      <w:pPr>
        <w:pStyle w:val="PlainText"/>
        <w:jc w:val="both"/>
        <w:rPr>
          <w:rFonts w:asciiTheme="minorHAnsi" w:hAnsiTheme="minorHAnsi" w:cstheme="minorHAnsi"/>
          <w:b/>
          <w:szCs w:val="22"/>
          <w:highlight w:val="yellow"/>
          <w:lang w:val="en-US"/>
        </w:rPr>
      </w:pPr>
    </w:p>
    <w:p w:rsidR="001F0FBE" w:rsidRPr="001F0FBE" w:rsidRDefault="001F0FBE" w:rsidP="001F0FBE">
      <w:pPr>
        <w:pStyle w:val="PlainText"/>
        <w:jc w:val="both"/>
        <w:rPr>
          <w:rFonts w:asciiTheme="minorHAnsi" w:hAnsiTheme="minorHAnsi" w:cstheme="minorHAnsi"/>
          <w:b/>
          <w:szCs w:val="22"/>
          <w:lang w:val="en-US"/>
        </w:rPr>
      </w:pPr>
      <w:r w:rsidRPr="001F0FBE">
        <w:rPr>
          <w:rFonts w:asciiTheme="minorHAnsi" w:hAnsiTheme="minorHAnsi" w:cstheme="minorHAnsi"/>
          <w:szCs w:val="22"/>
          <w:lang w:val="en-US"/>
        </w:rPr>
        <w:t xml:space="preserve">European University </w:t>
      </w:r>
      <w:proofErr w:type="spellStart"/>
      <w:r w:rsidRPr="001F0FBE">
        <w:rPr>
          <w:rFonts w:asciiTheme="minorHAnsi" w:hAnsiTheme="minorHAnsi" w:cstheme="minorHAnsi"/>
          <w:szCs w:val="22"/>
          <w:lang w:val="en-US"/>
        </w:rPr>
        <w:t>Viadrina</w:t>
      </w:r>
      <w:proofErr w:type="spellEnd"/>
      <w:r w:rsidRPr="001F0FBE">
        <w:rPr>
          <w:rFonts w:asciiTheme="minorHAnsi" w:hAnsiTheme="minorHAnsi" w:cstheme="minorHAnsi"/>
          <w:szCs w:val="22"/>
          <w:lang w:val="en-US"/>
        </w:rPr>
        <w:t xml:space="preserve"> Summer University will take place between </w:t>
      </w:r>
      <w:r w:rsidRPr="001F0FBE">
        <w:rPr>
          <w:rFonts w:asciiTheme="minorHAnsi" w:hAnsiTheme="minorHAnsi" w:cstheme="minorHAnsi"/>
          <w:lang w:val="en-US"/>
        </w:rPr>
        <w:t>Sunday, 01 September</w:t>
      </w:r>
      <w:proofErr w:type="gramStart"/>
      <w:r w:rsidRPr="001F0FBE">
        <w:rPr>
          <w:rFonts w:asciiTheme="minorHAnsi" w:hAnsiTheme="minorHAnsi" w:cstheme="minorHAnsi"/>
          <w:lang w:val="en-US"/>
        </w:rPr>
        <w:t xml:space="preserve">  </w:t>
      </w:r>
      <w:r>
        <w:rPr>
          <w:rFonts w:cstheme="minorHAnsi"/>
          <w:lang w:val="en-US"/>
        </w:rPr>
        <w:t>and</w:t>
      </w:r>
      <w:proofErr w:type="gramEnd"/>
      <w:r>
        <w:rPr>
          <w:rFonts w:cstheme="minorHAnsi"/>
          <w:lang w:val="en-US"/>
        </w:rPr>
        <w:t xml:space="preserve"> Thursday, 19 September 2013. </w:t>
      </w:r>
    </w:p>
    <w:p w:rsidR="001F0FBE" w:rsidRPr="001F0FBE" w:rsidRDefault="001F0FBE" w:rsidP="0084560F">
      <w:pPr>
        <w:pStyle w:val="default"/>
        <w:jc w:val="both"/>
        <w:rPr>
          <w:rFonts w:asciiTheme="minorHAnsi" w:hAnsiTheme="minorHAnsi" w:cstheme="minorHAnsi"/>
          <w:color w:val="auto"/>
          <w:sz w:val="22"/>
          <w:szCs w:val="21"/>
          <w:lang w:val="en-US" w:eastAsia="en-US"/>
        </w:rPr>
      </w:pPr>
    </w:p>
    <w:p w:rsidR="00970077" w:rsidRPr="001F0FBE" w:rsidRDefault="00970077" w:rsidP="0084560F">
      <w:pPr>
        <w:pStyle w:val="default"/>
        <w:jc w:val="both"/>
        <w:rPr>
          <w:rFonts w:asciiTheme="minorHAnsi" w:hAnsiTheme="minorHAnsi" w:cstheme="minorHAnsi"/>
          <w:color w:val="auto"/>
          <w:sz w:val="22"/>
          <w:szCs w:val="21"/>
          <w:lang w:val="en-US" w:eastAsia="en-US"/>
        </w:rPr>
      </w:pPr>
      <w:r w:rsidRPr="001F0FBE">
        <w:rPr>
          <w:rFonts w:asciiTheme="minorHAnsi" w:hAnsiTheme="minorHAnsi" w:cstheme="minorHAnsi"/>
          <w:color w:val="auto"/>
          <w:sz w:val="22"/>
          <w:szCs w:val="21"/>
          <w:lang w:val="en-US" w:eastAsia="en-US"/>
        </w:rPr>
        <w:t xml:space="preserve">This year the topic of the summer university centers </w:t>
      </w:r>
      <w:proofErr w:type="gramStart"/>
      <w:r w:rsidRPr="001F0FBE">
        <w:rPr>
          <w:rFonts w:asciiTheme="minorHAnsi" w:hAnsiTheme="minorHAnsi" w:cstheme="minorHAnsi"/>
          <w:color w:val="auto"/>
          <w:sz w:val="22"/>
          <w:szCs w:val="21"/>
          <w:lang w:val="en-US" w:eastAsia="en-US"/>
        </w:rPr>
        <w:t>around</w:t>
      </w:r>
      <w:proofErr w:type="gramEnd"/>
      <w:r w:rsidRPr="001F0FBE">
        <w:rPr>
          <w:rFonts w:asciiTheme="minorHAnsi" w:hAnsiTheme="minorHAnsi" w:cstheme="minorHAnsi"/>
          <w:color w:val="auto"/>
          <w:sz w:val="22"/>
          <w:szCs w:val="21"/>
          <w:lang w:val="en-US" w:eastAsia="en-US"/>
        </w:rPr>
        <w:t xml:space="preserve"> </w:t>
      </w:r>
      <w:proofErr w:type="spellStart"/>
      <w:r w:rsidRPr="001F0FBE">
        <w:rPr>
          <w:rFonts w:asciiTheme="minorHAnsi" w:hAnsiTheme="minorHAnsi" w:cstheme="minorHAnsi"/>
          <w:color w:val="auto"/>
          <w:sz w:val="22"/>
          <w:szCs w:val="21"/>
          <w:lang w:val="en-US" w:eastAsia="en-US"/>
        </w:rPr>
        <w:t>labour</w:t>
      </w:r>
      <w:proofErr w:type="spellEnd"/>
      <w:r w:rsidRPr="001F0FBE">
        <w:rPr>
          <w:rFonts w:asciiTheme="minorHAnsi" w:hAnsiTheme="minorHAnsi" w:cstheme="minorHAnsi"/>
          <w:color w:val="auto"/>
          <w:sz w:val="22"/>
          <w:szCs w:val="21"/>
          <w:lang w:val="en-US" w:eastAsia="en-US"/>
        </w:rPr>
        <w:t xml:space="preserve"> in times of globalization summarized under the “</w:t>
      </w:r>
      <w:proofErr w:type="spellStart"/>
      <w:r w:rsidRPr="001F0FBE">
        <w:rPr>
          <w:rFonts w:asciiTheme="minorHAnsi" w:hAnsiTheme="minorHAnsi" w:cstheme="minorHAnsi"/>
          <w:color w:val="auto"/>
          <w:sz w:val="22"/>
          <w:szCs w:val="21"/>
          <w:lang w:val="en-US" w:eastAsia="en-US"/>
        </w:rPr>
        <w:t>Unfree</w:t>
      </w:r>
      <w:proofErr w:type="spellEnd"/>
      <w:r w:rsidRPr="001F0FBE">
        <w:rPr>
          <w:rFonts w:asciiTheme="minorHAnsi" w:hAnsiTheme="minorHAnsi" w:cstheme="minorHAnsi"/>
          <w:color w:val="auto"/>
          <w:sz w:val="22"/>
          <w:szCs w:val="21"/>
          <w:lang w:val="en-US" w:eastAsia="en-US"/>
        </w:rPr>
        <w:t xml:space="preserve"> </w:t>
      </w:r>
      <w:proofErr w:type="spellStart"/>
      <w:r w:rsidRPr="001F0FBE">
        <w:rPr>
          <w:rFonts w:asciiTheme="minorHAnsi" w:hAnsiTheme="minorHAnsi" w:cstheme="minorHAnsi"/>
          <w:color w:val="auto"/>
          <w:sz w:val="22"/>
          <w:szCs w:val="21"/>
          <w:lang w:val="en-US" w:eastAsia="en-US"/>
        </w:rPr>
        <w:t>Labour</w:t>
      </w:r>
      <w:proofErr w:type="spellEnd"/>
      <w:r w:rsidRPr="001F0FBE">
        <w:rPr>
          <w:rFonts w:asciiTheme="minorHAnsi" w:hAnsiTheme="minorHAnsi" w:cstheme="minorHAnsi"/>
          <w:color w:val="auto"/>
          <w:sz w:val="22"/>
          <w:szCs w:val="21"/>
          <w:lang w:val="en-US" w:eastAsia="en-US"/>
        </w:rPr>
        <w:t xml:space="preserve"> Revisited </w:t>
      </w:r>
      <w:r w:rsidRPr="001F0FBE">
        <w:rPr>
          <w:rFonts w:asciiTheme="minorHAnsi" w:hAnsiTheme="minorHAnsi" w:cstheme="minorHAnsi"/>
          <w:sz w:val="22"/>
          <w:szCs w:val="21"/>
          <w:lang w:val="en-US"/>
        </w:rPr>
        <w:t>Practices and Public Controversies from Ancient to Present Times”.</w:t>
      </w:r>
    </w:p>
    <w:p w:rsidR="0084560F" w:rsidRPr="001F0FBE" w:rsidRDefault="0084560F" w:rsidP="0084560F">
      <w:pPr>
        <w:spacing w:after="0" w:line="240" w:lineRule="auto"/>
        <w:jc w:val="both"/>
        <w:rPr>
          <w:rFonts w:cstheme="minorHAnsi"/>
          <w:lang w:val="en-US"/>
        </w:rPr>
      </w:pPr>
    </w:p>
    <w:p w:rsidR="006C3FDB" w:rsidRPr="001F0FBE" w:rsidRDefault="006C3FDB" w:rsidP="0084560F">
      <w:pPr>
        <w:spacing w:after="0" w:line="240" w:lineRule="auto"/>
        <w:jc w:val="both"/>
        <w:rPr>
          <w:rFonts w:cstheme="minorHAnsi"/>
          <w:color w:val="000080"/>
          <w:lang w:val="en-GB"/>
        </w:rPr>
      </w:pPr>
      <w:r w:rsidRPr="001F0FBE">
        <w:rPr>
          <w:rFonts w:cstheme="minorHAnsi"/>
          <w:lang w:val="en-US"/>
        </w:rPr>
        <w:t xml:space="preserve">For more information on the program and courses please visit its webpage at </w:t>
      </w:r>
      <w:hyperlink r:id="rId9" w:history="1">
        <w:r w:rsidRPr="001F0FBE">
          <w:rPr>
            <w:rStyle w:val="Hyperlink"/>
            <w:rFonts w:cstheme="minorHAnsi"/>
            <w:lang w:val="en-GB"/>
          </w:rPr>
          <w:t>http://www.kuwi.europa-uni.de/de/studium/summeruniversity/</w:t>
        </w:r>
      </w:hyperlink>
    </w:p>
    <w:p w:rsidR="00E0741D" w:rsidRPr="001F0FBE" w:rsidRDefault="00E0741D" w:rsidP="00E0741D">
      <w:pPr>
        <w:spacing w:after="0" w:line="240" w:lineRule="auto"/>
        <w:jc w:val="both"/>
        <w:rPr>
          <w:lang w:val="en-US"/>
        </w:rPr>
      </w:pPr>
    </w:p>
    <w:p w:rsidR="00E0741D" w:rsidRPr="001F0FBE" w:rsidRDefault="00E0741D" w:rsidP="00E0741D">
      <w:pPr>
        <w:spacing w:after="0" w:line="240" w:lineRule="auto"/>
        <w:jc w:val="both"/>
        <w:rPr>
          <w:rFonts w:cstheme="minorHAnsi"/>
          <w:szCs w:val="21"/>
          <w:lang w:val="en-US"/>
        </w:rPr>
      </w:pPr>
      <w:r w:rsidRPr="001F0FBE">
        <w:rPr>
          <w:rFonts w:cstheme="minorHAnsi"/>
          <w:szCs w:val="21"/>
          <w:lang w:val="en-US"/>
        </w:rPr>
        <w:t>For questions concerning the program, candidates need to contact the office of the summer university directly.</w:t>
      </w:r>
    </w:p>
    <w:p w:rsidR="00E0741D" w:rsidRPr="00970077" w:rsidRDefault="00E0741D" w:rsidP="00E0741D">
      <w:pPr>
        <w:jc w:val="both"/>
        <w:rPr>
          <w:lang w:val="en-US"/>
        </w:rPr>
      </w:pPr>
    </w:p>
    <w:sectPr w:rsidR="00E0741D" w:rsidRPr="00970077" w:rsidSect="003C2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20002A87" w:usb1="00000000" w:usb2="00000000" w:usb3="00000000" w:csb0="000001F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00342"/>
    <w:rsid w:val="00004A47"/>
    <w:rsid w:val="000050CA"/>
    <w:rsid w:val="00007EBA"/>
    <w:rsid w:val="00012974"/>
    <w:rsid w:val="00012CCE"/>
    <w:rsid w:val="00014B96"/>
    <w:rsid w:val="00020CA8"/>
    <w:rsid w:val="00026C52"/>
    <w:rsid w:val="00030514"/>
    <w:rsid w:val="00034614"/>
    <w:rsid w:val="00041844"/>
    <w:rsid w:val="0004259D"/>
    <w:rsid w:val="000467ED"/>
    <w:rsid w:val="0005249D"/>
    <w:rsid w:val="000619C4"/>
    <w:rsid w:val="0006367E"/>
    <w:rsid w:val="00067BE0"/>
    <w:rsid w:val="000701C2"/>
    <w:rsid w:val="00082936"/>
    <w:rsid w:val="000831B1"/>
    <w:rsid w:val="000870C2"/>
    <w:rsid w:val="00097351"/>
    <w:rsid w:val="000A2212"/>
    <w:rsid w:val="000A2258"/>
    <w:rsid w:val="000A665D"/>
    <w:rsid w:val="000A6D63"/>
    <w:rsid w:val="000B141D"/>
    <w:rsid w:val="000B40A0"/>
    <w:rsid w:val="000B6702"/>
    <w:rsid w:val="000C7B4A"/>
    <w:rsid w:val="000D0EAE"/>
    <w:rsid w:val="000D3346"/>
    <w:rsid w:val="000D6B7B"/>
    <w:rsid w:val="000E2424"/>
    <w:rsid w:val="000E4784"/>
    <w:rsid w:val="000E4AD0"/>
    <w:rsid w:val="000E69C9"/>
    <w:rsid w:val="000F0DF3"/>
    <w:rsid w:val="000F2C6A"/>
    <w:rsid w:val="000F390B"/>
    <w:rsid w:val="000F5C8C"/>
    <w:rsid w:val="00110AC4"/>
    <w:rsid w:val="001118FF"/>
    <w:rsid w:val="001230B2"/>
    <w:rsid w:val="00123931"/>
    <w:rsid w:val="00127439"/>
    <w:rsid w:val="00131CFE"/>
    <w:rsid w:val="00135881"/>
    <w:rsid w:val="00136391"/>
    <w:rsid w:val="001428DC"/>
    <w:rsid w:val="001475C0"/>
    <w:rsid w:val="001477ED"/>
    <w:rsid w:val="001534AB"/>
    <w:rsid w:val="001539DE"/>
    <w:rsid w:val="00154EF6"/>
    <w:rsid w:val="001657C8"/>
    <w:rsid w:val="001745F1"/>
    <w:rsid w:val="00181AE4"/>
    <w:rsid w:val="001866B3"/>
    <w:rsid w:val="001900CF"/>
    <w:rsid w:val="001A1CB9"/>
    <w:rsid w:val="001A4B4B"/>
    <w:rsid w:val="001B07BD"/>
    <w:rsid w:val="001B4BE6"/>
    <w:rsid w:val="001C3696"/>
    <w:rsid w:val="001C6D59"/>
    <w:rsid w:val="001E7AE0"/>
    <w:rsid w:val="001F0FBE"/>
    <w:rsid w:val="001F399F"/>
    <w:rsid w:val="002075E4"/>
    <w:rsid w:val="00210876"/>
    <w:rsid w:val="002155F2"/>
    <w:rsid w:val="00222AF1"/>
    <w:rsid w:val="00223C63"/>
    <w:rsid w:val="00224770"/>
    <w:rsid w:val="0023438D"/>
    <w:rsid w:val="002345A5"/>
    <w:rsid w:val="00236604"/>
    <w:rsid w:val="00246EA5"/>
    <w:rsid w:val="00247A58"/>
    <w:rsid w:val="002545E1"/>
    <w:rsid w:val="00254EF5"/>
    <w:rsid w:val="00255AFC"/>
    <w:rsid w:val="0026767D"/>
    <w:rsid w:val="00271B79"/>
    <w:rsid w:val="002740BE"/>
    <w:rsid w:val="00274849"/>
    <w:rsid w:val="00277022"/>
    <w:rsid w:val="0027799E"/>
    <w:rsid w:val="00282CEF"/>
    <w:rsid w:val="00290F51"/>
    <w:rsid w:val="002A2F35"/>
    <w:rsid w:val="002B2A7B"/>
    <w:rsid w:val="002B6015"/>
    <w:rsid w:val="002C38E6"/>
    <w:rsid w:val="002D2D37"/>
    <w:rsid w:val="002D458E"/>
    <w:rsid w:val="002D6D9F"/>
    <w:rsid w:val="002D74C7"/>
    <w:rsid w:val="002D7AE4"/>
    <w:rsid w:val="002E1CCF"/>
    <w:rsid w:val="002E3E58"/>
    <w:rsid w:val="002E425B"/>
    <w:rsid w:val="002E55A1"/>
    <w:rsid w:val="002F171D"/>
    <w:rsid w:val="002F2828"/>
    <w:rsid w:val="002F5CE2"/>
    <w:rsid w:val="0030004C"/>
    <w:rsid w:val="00310CD9"/>
    <w:rsid w:val="0031140F"/>
    <w:rsid w:val="0032131A"/>
    <w:rsid w:val="0032134B"/>
    <w:rsid w:val="00324CD9"/>
    <w:rsid w:val="0032671E"/>
    <w:rsid w:val="00331090"/>
    <w:rsid w:val="00332C84"/>
    <w:rsid w:val="003363A9"/>
    <w:rsid w:val="003404FC"/>
    <w:rsid w:val="003417F5"/>
    <w:rsid w:val="0034508C"/>
    <w:rsid w:val="00351452"/>
    <w:rsid w:val="00354F79"/>
    <w:rsid w:val="00355DA7"/>
    <w:rsid w:val="00366298"/>
    <w:rsid w:val="003705DA"/>
    <w:rsid w:val="0037473E"/>
    <w:rsid w:val="00380DA9"/>
    <w:rsid w:val="00383D7E"/>
    <w:rsid w:val="00386C4F"/>
    <w:rsid w:val="00391788"/>
    <w:rsid w:val="003A2D74"/>
    <w:rsid w:val="003B2CED"/>
    <w:rsid w:val="003B6AEB"/>
    <w:rsid w:val="003C2C17"/>
    <w:rsid w:val="003D360C"/>
    <w:rsid w:val="003D3F7D"/>
    <w:rsid w:val="003D6852"/>
    <w:rsid w:val="003D6F06"/>
    <w:rsid w:val="003E126B"/>
    <w:rsid w:val="003F701B"/>
    <w:rsid w:val="0040266D"/>
    <w:rsid w:val="00405FB5"/>
    <w:rsid w:val="0042520D"/>
    <w:rsid w:val="00427325"/>
    <w:rsid w:val="0042782B"/>
    <w:rsid w:val="004304DA"/>
    <w:rsid w:val="0043730E"/>
    <w:rsid w:val="00440A17"/>
    <w:rsid w:val="00453A2B"/>
    <w:rsid w:val="004556CC"/>
    <w:rsid w:val="00463F74"/>
    <w:rsid w:val="00470562"/>
    <w:rsid w:val="00471ECC"/>
    <w:rsid w:val="004728AA"/>
    <w:rsid w:val="00472B65"/>
    <w:rsid w:val="0048097C"/>
    <w:rsid w:val="004847EB"/>
    <w:rsid w:val="00496235"/>
    <w:rsid w:val="004A1E46"/>
    <w:rsid w:val="004A4489"/>
    <w:rsid w:val="004A46DD"/>
    <w:rsid w:val="004A4B4D"/>
    <w:rsid w:val="004A56FA"/>
    <w:rsid w:val="004B3844"/>
    <w:rsid w:val="004B430C"/>
    <w:rsid w:val="004B7609"/>
    <w:rsid w:val="004C20F2"/>
    <w:rsid w:val="004C435C"/>
    <w:rsid w:val="004D47DC"/>
    <w:rsid w:val="004D6CCA"/>
    <w:rsid w:val="004E126C"/>
    <w:rsid w:val="004F2505"/>
    <w:rsid w:val="004F25FF"/>
    <w:rsid w:val="004F39C8"/>
    <w:rsid w:val="005065F6"/>
    <w:rsid w:val="005110B4"/>
    <w:rsid w:val="00513D59"/>
    <w:rsid w:val="00515668"/>
    <w:rsid w:val="0051629B"/>
    <w:rsid w:val="00523A68"/>
    <w:rsid w:val="005252F0"/>
    <w:rsid w:val="00531953"/>
    <w:rsid w:val="005458A0"/>
    <w:rsid w:val="00551285"/>
    <w:rsid w:val="00551328"/>
    <w:rsid w:val="005516E9"/>
    <w:rsid w:val="005530D8"/>
    <w:rsid w:val="005542CE"/>
    <w:rsid w:val="005560C3"/>
    <w:rsid w:val="00560157"/>
    <w:rsid w:val="0056164B"/>
    <w:rsid w:val="0056221E"/>
    <w:rsid w:val="005628C1"/>
    <w:rsid w:val="00564FAD"/>
    <w:rsid w:val="00570C84"/>
    <w:rsid w:val="00571F9E"/>
    <w:rsid w:val="00581EFC"/>
    <w:rsid w:val="00585E17"/>
    <w:rsid w:val="005A1AB2"/>
    <w:rsid w:val="005A7736"/>
    <w:rsid w:val="005B3EA2"/>
    <w:rsid w:val="005C0498"/>
    <w:rsid w:val="005D2295"/>
    <w:rsid w:val="005D3209"/>
    <w:rsid w:val="005E7190"/>
    <w:rsid w:val="005E7BD4"/>
    <w:rsid w:val="005F52A5"/>
    <w:rsid w:val="005F697A"/>
    <w:rsid w:val="00600342"/>
    <w:rsid w:val="0060232A"/>
    <w:rsid w:val="00603A34"/>
    <w:rsid w:val="006136A8"/>
    <w:rsid w:val="00613CA1"/>
    <w:rsid w:val="00616069"/>
    <w:rsid w:val="006234B0"/>
    <w:rsid w:val="00624D77"/>
    <w:rsid w:val="00630CFB"/>
    <w:rsid w:val="006314B5"/>
    <w:rsid w:val="006345D3"/>
    <w:rsid w:val="00636F89"/>
    <w:rsid w:val="006432A8"/>
    <w:rsid w:val="006454AA"/>
    <w:rsid w:val="00660CEC"/>
    <w:rsid w:val="006628DB"/>
    <w:rsid w:val="00663153"/>
    <w:rsid w:val="006637A1"/>
    <w:rsid w:val="0066597A"/>
    <w:rsid w:val="00680CD0"/>
    <w:rsid w:val="00686B2B"/>
    <w:rsid w:val="006901E9"/>
    <w:rsid w:val="00690EAF"/>
    <w:rsid w:val="00691F3C"/>
    <w:rsid w:val="00694468"/>
    <w:rsid w:val="006A0FA9"/>
    <w:rsid w:val="006A1444"/>
    <w:rsid w:val="006A1C7F"/>
    <w:rsid w:val="006B4621"/>
    <w:rsid w:val="006B4D9D"/>
    <w:rsid w:val="006B7909"/>
    <w:rsid w:val="006C04E4"/>
    <w:rsid w:val="006C0512"/>
    <w:rsid w:val="006C38A9"/>
    <w:rsid w:val="006C3FDB"/>
    <w:rsid w:val="006C6B3D"/>
    <w:rsid w:val="006C7B4B"/>
    <w:rsid w:val="006D2B32"/>
    <w:rsid w:val="006E45D5"/>
    <w:rsid w:val="006E5A6E"/>
    <w:rsid w:val="006F3736"/>
    <w:rsid w:val="006F75C6"/>
    <w:rsid w:val="007007F3"/>
    <w:rsid w:val="00702071"/>
    <w:rsid w:val="00702E7A"/>
    <w:rsid w:val="00703766"/>
    <w:rsid w:val="00703E16"/>
    <w:rsid w:val="00717E5C"/>
    <w:rsid w:val="007210BC"/>
    <w:rsid w:val="007371C7"/>
    <w:rsid w:val="007410FE"/>
    <w:rsid w:val="0074449F"/>
    <w:rsid w:val="00754806"/>
    <w:rsid w:val="0076561D"/>
    <w:rsid w:val="007703A7"/>
    <w:rsid w:val="00785A3D"/>
    <w:rsid w:val="00796D65"/>
    <w:rsid w:val="007A55CA"/>
    <w:rsid w:val="007A7AAB"/>
    <w:rsid w:val="007A7C57"/>
    <w:rsid w:val="007B2AC2"/>
    <w:rsid w:val="007B551D"/>
    <w:rsid w:val="007B7A03"/>
    <w:rsid w:val="007E28BE"/>
    <w:rsid w:val="007E2B99"/>
    <w:rsid w:val="007E2C8B"/>
    <w:rsid w:val="007E44A8"/>
    <w:rsid w:val="007E4557"/>
    <w:rsid w:val="007F1E0E"/>
    <w:rsid w:val="007F3718"/>
    <w:rsid w:val="007F3C0A"/>
    <w:rsid w:val="007F7B49"/>
    <w:rsid w:val="00804512"/>
    <w:rsid w:val="0080454C"/>
    <w:rsid w:val="00804919"/>
    <w:rsid w:val="00810244"/>
    <w:rsid w:val="00811360"/>
    <w:rsid w:val="00813989"/>
    <w:rsid w:val="0082051B"/>
    <w:rsid w:val="00820665"/>
    <w:rsid w:val="0082104F"/>
    <w:rsid w:val="0084110B"/>
    <w:rsid w:val="0084560F"/>
    <w:rsid w:val="00864613"/>
    <w:rsid w:val="008668AB"/>
    <w:rsid w:val="00867BE2"/>
    <w:rsid w:val="008712BE"/>
    <w:rsid w:val="00871980"/>
    <w:rsid w:val="00871B39"/>
    <w:rsid w:val="00877E70"/>
    <w:rsid w:val="008871CA"/>
    <w:rsid w:val="008942E5"/>
    <w:rsid w:val="008959CC"/>
    <w:rsid w:val="008A0119"/>
    <w:rsid w:val="008A7026"/>
    <w:rsid w:val="008A70F6"/>
    <w:rsid w:val="008A7DE9"/>
    <w:rsid w:val="008B2A46"/>
    <w:rsid w:val="008B37E5"/>
    <w:rsid w:val="008B6A2D"/>
    <w:rsid w:val="008C320B"/>
    <w:rsid w:val="008C417F"/>
    <w:rsid w:val="008C6564"/>
    <w:rsid w:val="008C7601"/>
    <w:rsid w:val="008D349A"/>
    <w:rsid w:val="008D3DCD"/>
    <w:rsid w:val="008E4A5E"/>
    <w:rsid w:val="008E6704"/>
    <w:rsid w:val="008F1C73"/>
    <w:rsid w:val="008F3804"/>
    <w:rsid w:val="008F67B1"/>
    <w:rsid w:val="00903F6D"/>
    <w:rsid w:val="00904A76"/>
    <w:rsid w:val="00905E53"/>
    <w:rsid w:val="00907EA6"/>
    <w:rsid w:val="00910BAF"/>
    <w:rsid w:val="009131AB"/>
    <w:rsid w:val="009218BC"/>
    <w:rsid w:val="009226B1"/>
    <w:rsid w:val="0092320E"/>
    <w:rsid w:val="00925FB4"/>
    <w:rsid w:val="00933618"/>
    <w:rsid w:val="00934709"/>
    <w:rsid w:val="00935221"/>
    <w:rsid w:val="00940DAB"/>
    <w:rsid w:val="00940F53"/>
    <w:rsid w:val="00944EBA"/>
    <w:rsid w:val="0095096A"/>
    <w:rsid w:val="00957FBC"/>
    <w:rsid w:val="00961A79"/>
    <w:rsid w:val="00967403"/>
    <w:rsid w:val="00970077"/>
    <w:rsid w:val="00984FB3"/>
    <w:rsid w:val="00990E59"/>
    <w:rsid w:val="0099232C"/>
    <w:rsid w:val="0099373D"/>
    <w:rsid w:val="009A2D2D"/>
    <w:rsid w:val="009A5547"/>
    <w:rsid w:val="009A6580"/>
    <w:rsid w:val="009B1D00"/>
    <w:rsid w:val="009B3B78"/>
    <w:rsid w:val="009D6B09"/>
    <w:rsid w:val="009D6E0B"/>
    <w:rsid w:val="009D75C6"/>
    <w:rsid w:val="009D7A4B"/>
    <w:rsid w:val="009F023A"/>
    <w:rsid w:val="009F2DBB"/>
    <w:rsid w:val="009F3C83"/>
    <w:rsid w:val="009F6B9F"/>
    <w:rsid w:val="00A00756"/>
    <w:rsid w:val="00A00B52"/>
    <w:rsid w:val="00A03ED0"/>
    <w:rsid w:val="00A10137"/>
    <w:rsid w:val="00A13A6B"/>
    <w:rsid w:val="00A221B9"/>
    <w:rsid w:val="00A27808"/>
    <w:rsid w:val="00A35632"/>
    <w:rsid w:val="00A429BA"/>
    <w:rsid w:val="00A46C9F"/>
    <w:rsid w:val="00A55A9F"/>
    <w:rsid w:val="00A6166F"/>
    <w:rsid w:val="00A74B14"/>
    <w:rsid w:val="00A84392"/>
    <w:rsid w:val="00A87BFC"/>
    <w:rsid w:val="00A94BF9"/>
    <w:rsid w:val="00AA54BC"/>
    <w:rsid w:val="00AB07CD"/>
    <w:rsid w:val="00AB2048"/>
    <w:rsid w:val="00AB7770"/>
    <w:rsid w:val="00AB7A7F"/>
    <w:rsid w:val="00AB7BF6"/>
    <w:rsid w:val="00AC0B8C"/>
    <w:rsid w:val="00AC1642"/>
    <w:rsid w:val="00AC4738"/>
    <w:rsid w:val="00AD1D33"/>
    <w:rsid w:val="00AD6E5E"/>
    <w:rsid w:val="00AE33B8"/>
    <w:rsid w:val="00AE7377"/>
    <w:rsid w:val="00B0085C"/>
    <w:rsid w:val="00B0206D"/>
    <w:rsid w:val="00B10666"/>
    <w:rsid w:val="00B2290C"/>
    <w:rsid w:val="00B234D4"/>
    <w:rsid w:val="00B24D4B"/>
    <w:rsid w:val="00B37017"/>
    <w:rsid w:val="00B37755"/>
    <w:rsid w:val="00B43909"/>
    <w:rsid w:val="00B43F41"/>
    <w:rsid w:val="00B5066B"/>
    <w:rsid w:val="00B566CE"/>
    <w:rsid w:val="00B60AFF"/>
    <w:rsid w:val="00B67D28"/>
    <w:rsid w:val="00B775AB"/>
    <w:rsid w:val="00B8386E"/>
    <w:rsid w:val="00B93AD9"/>
    <w:rsid w:val="00B9467D"/>
    <w:rsid w:val="00B95DD0"/>
    <w:rsid w:val="00BA53C5"/>
    <w:rsid w:val="00BA5DD5"/>
    <w:rsid w:val="00BB289F"/>
    <w:rsid w:val="00BB2DBB"/>
    <w:rsid w:val="00BB67A8"/>
    <w:rsid w:val="00BB6865"/>
    <w:rsid w:val="00BD26B1"/>
    <w:rsid w:val="00BF432B"/>
    <w:rsid w:val="00BF5380"/>
    <w:rsid w:val="00BF6489"/>
    <w:rsid w:val="00C01958"/>
    <w:rsid w:val="00C0344C"/>
    <w:rsid w:val="00C05DE2"/>
    <w:rsid w:val="00C05FA7"/>
    <w:rsid w:val="00C06FB2"/>
    <w:rsid w:val="00C10231"/>
    <w:rsid w:val="00C12C81"/>
    <w:rsid w:val="00C133A0"/>
    <w:rsid w:val="00C151AC"/>
    <w:rsid w:val="00C2138B"/>
    <w:rsid w:val="00C21E66"/>
    <w:rsid w:val="00C331AE"/>
    <w:rsid w:val="00C35B00"/>
    <w:rsid w:val="00C36E55"/>
    <w:rsid w:val="00C37E98"/>
    <w:rsid w:val="00C4388A"/>
    <w:rsid w:val="00C4483A"/>
    <w:rsid w:val="00C4487E"/>
    <w:rsid w:val="00C44B6B"/>
    <w:rsid w:val="00C508BF"/>
    <w:rsid w:val="00C51888"/>
    <w:rsid w:val="00C51B2E"/>
    <w:rsid w:val="00C54E84"/>
    <w:rsid w:val="00C57886"/>
    <w:rsid w:val="00C618CC"/>
    <w:rsid w:val="00C6411C"/>
    <w:rsid w:val="00C64EE8"/>
    <w:rsid w:val="00C65ECC"/>
    <w:rsid w:val="00C74A8C"/>
    <w:rsid w:val="00C75290"/>
    <w:rsid w:val="00C753F4"/>
    <w:rsid w:val="00C962A3"/>
    <w:rsid w:val="00CB6A56"/>
    <w:rsid w:val="00CB716A"/>
    <w:rsid w:val="00CC25E5"/>
    <w:rsid w:val="00CC49F9"/>
    <w:rsid w:val="00CC53BA"/>
    <w:rsid w:val="00CC5ECA"/>
    <w:rsid w:val="00CC6FA5"/>
    <w:rsid w:val="00CD4549"/>
    <w:rsid w:val="00CD69AE"/>
    <w:rsid w:val="00CF0D63"/>
    <w:rsid w:val="00CF5920"/>
    <w:rsid w:val="00CF5D85"/>
    <w:rsid w:val="00CF6945"/>
    <w:rsid w:val="00D010C7"/>
    <w:rsid w:val="00D0115B"/>
    <w:rsid w:val="00D0166E"/>
    <w:rsid w:val="00D06AA7"/>
    <w:rsid w:val="00D12091"/>
    <w:rsid w:val="00D14420"/>
    <w:rsid w:val="00D16FD1"/>
    <w:rsid w:val="00D258D2"/>
    <w:rsid w:val="00D30A61"/>
    <w:rsid w:val="00D3456D"/>
    <w:rsid w:val="00D35470"/>
    <w:rsid w:val="00D36F9A"/>
    <w:rsid w:val="00D37A69"/>
    <w:rsid w:val="00D52727"/>
    <w:rsid w:val="00D53200"/>
    <w:rsid w:val="00D57BE4"/>
    <w:rsid w:val="00D677C8"/>
    <w:rsid w:val="00D73A42"/>
    <w:rsid w:val="00D74B67"/>
    <w:rsid w:val="00D7553F"/>
    <w:rsid w:val="00D76AF6"/>
    <w:rsid w:val="00D7746A"/>
    <w:rsid w:val="00D8194E"/>
    <w:rsid w:val="00D86A28"/>
    <w:rsid w:val="00D86F9C"/>
    <w:rsid w:val="00D913A5"/>
    <w:rsid w:val="00D954E8"/>
    <w:rsid w:val="00D95AF3"/>
    <w:rsid w:val="00DA54D6"/>
    <w:rsid w:val="00DC493D"/>
    <w:rsid w:val="00DC5872"/>
    <w:rsid w:val="00DC73BE"/>
    <w:rsid w:val="00DD0AF5"/>
    <w:rsid w:val="00DD1DAA"/>
    <w:rsid w:val="00DD4C27"/>
    <w:rsid w:val="00DD6675"/>
    <w:rsid w:val="00DE3CF3"/>
    <w:rsid w:val="00DF2FF1"/>
    <w:rsid w:val="00DF76C7"/>
    <w:rsid w:val="00E01B78"/>
    <w:rsid w:val="00E0741D"/>
    <w:rsid w:val="00E13B1A"/>
    <w:rsid w:val="00E16835"/>
    <w:rsid w:val="00E16899"/>
    <w:rsid w:val="00E22211"/>
    <w:rsid w:val="00E30D45"/>
    <w:rsid w:val="00E3376D"/>
    <w:rsid w:val="00E373E2"/>
    <w:rsid w:val="00E446AD"/>
    <w:rsid w:val="00E56879"/>
    <w:rsid w:val="00E5723E"/>
    <w:rsid w:val="00E57486"/>
    <w:rsid w:val="00E63198"/>
    <w:rsid w:val="00E704F3"/>
    <w:rsid w:val="00E709D6"/>
    <w:rsid w:val="00E71B81"/>
    <w:rsid w:val="00E77995"/>
    <w:rsid w:val="00EA2D0F"/>
    <w:rsid w:val="00EA5ABD"/>
    <w:rsid w:val="00EA6714"/>
    <w:rsid w:val="00EB1B09"/>
    <w:rsid w:val="00EC0D04"/>
    <w:rsid w:val="00EC16FB"/>
    <w:rsid w:val="00EC5A52"/>
    <w:rsid w:val="00EC7A3D"/>
    <w:rsid w:val="00ED1817"/>
    <w:rsid w:val="00ED6A12"/>
    <w:rsid w:val="00ED6E16"/>
    <w:rsid w:val="00ED6FCF"/>
    <w:rsid w:val="00EE7A3A"/>
    <w:rsid w:val="00EF4E74"/>
    <w:rsid w:val="00EF579A"/>
    <w:rsid w:val="00EF6817"/>
    <w:rsid w:val="00EF74AA"/>
    <w:rsid w:val="00F00DF3"/>
    <w:rsid w:val="00F01404"/>
    <w:rsid w:val="00F047E0"/>
    <w:rsid w:val="00F1128C"/>
    <w:rsid w:val="00F16039"/>
    <w:rsid w:val="00F162BB"/>
    <w:rsid w:val="00F224F3"/>
    <w:rsid w:val="00F22768"/>
    <w:rsid w:val="00F22D6D"/>
    <w:rsid w:val="00F25EF4"/>
    <w:rsid w:val="00F25FB1"/>
    <w:rsid w:val="00F3053A"/>
    <w:rsid w:val="00F400C8"/>
    <w:rsid w:val="00F5466F"/>
    <w:rsid w:val="00F75567"/>
    <w:rsid w:val="00F80336"/>
    <w:rsid w:val="00F9118F"/>
    <w:rsid w:val="00FA1946"/>
    <w:rsid w:val="00FA7FAE"/>
    <w:rsid w:val="00FB4831"/>
    <w:rsid w:val="00FB5EC0"/>
    <w:rsid w:val="00FB6119"/>
    <w:rsid w:val="00FC3D17"/>
    <w:rsid w:val="00FC66AB"/>
    <w:rsid w:val="00FD076F"/>
    <w:rsid w:val="00FD31FA"/>
    <w:rsid w:val="00FD6715"/>
    <w:rsid w:val="00FD6FDC"/>
    <w:rsid w:val="00FF301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17"/>
  </w:style>
  <w:style w:type="paragraph" w:styleId="Heading1">
    <w:name w:val="heading 1"/>
    <w:basedOn w:val="Normal"/>
    <w:next w:val="Normal"/>
    <w:link w:val="Heading1Char"/>
    <w:uiPriority w:val="9"/>
    <w:qFormat/>
    <w:rsid w:val="00551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A0FA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470"/>
    <w:rPr>
      <w:color w:val="0000FF"/>
      <w:u w:val="single"/>
    </w:rPr>
  </w:style>
  <w:style w:type="character" w:customStyle="1" w:styleId="Heading4Char">
    <w:name w:val="Heading 4 Char"/>
    <w:basedOn w:val="DefaultParagraphFont"/>
    <w:link w:val="Heading4"/>
    <w:uiPriority w:val="9"/>
    <w:rsid w:val="006A0FA9"/>
    <w:rPr>
      <w:rFonts w:ascii="Times New Roman" w:eastAsia="Times New Roman" w:hAnsi="Times New Roman" w:cs="Times New Roman"/>
      <w:b/>
      <w:bCs/>
      <w:sz w:val="24"/>
      <w:szCs w:val="24"/>
      <w:lang w:eastAsia="tr-TR"/>
    </w:rPr>
  </w:style>
  <w:style w:type="character" w:styleId="Strong">
    <w:name w:val="Strong"/>
    <w:basedOn w:val="DefaultParagraphFont"/>
    <w:uiPriority w:val="22"/>
    <w:qFormat/>
    <w:rsid w:val="006A0FA9"/>
    <w:rPr>
      <w:b/>
      <w:bCs/>
    </w:rPr>
  </w:style>
  <w:style w:type="character" w:styleId="Emphasis">
    <w:name w:val="Emphasis"/>
    <w:basedOn w:val="DefaultParagraphFont"/>
    <w:uiPriority w:val="20"/>
    <w:qFormat/>
    <w:rsid w:val="006A0FA9"/>
    <w:rPr>
      <w:i/>
      <w:iCs/>
    </w:rPr>
  </w:style>
  <w:style w:type="character" w:customStyle="1" w:styleId="Heading1Char">
    <w:name w:val="Heading 1 Char"/>
    <w:basedOn w:val="DefaultParagraphFont"/>
    <w:link w:val="Heading1"/>
    <w:uiPriority w:val="9"/>
    <w:rsid w:val="0055132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43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PlainText">
    <w:name w:val="Plain Text"/>
    <w:basedOn w:val="Normal"/>
    <w:link w:val="PlainTextChar"/>
    <w:uiPriority w:val="99"/>
    <w:unhideWhenUsed/>
    <w:rsid w:val="00CB71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B716A"/>
    <w:rPr>
      <w:rFonts w:ascii="Calibri" w:hAnsi="Calibri"/>
      <w:szCs w:val="21"/>
    </w:rPr>
  </w:style>
  <w:style w:type="paragraph" w:customStyle="1" w:styleId="default">
    <w:name w:val="default"/>
    <w:basedOn w:val="Normal"/>
    <w:rsid w:val="00970077"/>
    <w:pPr>
      <w:autoSpaceDE w:val="0"/>
      <w:autoSpaceDN w:val="0"/>
      <w:spacing w:after="0" w:line="240" w:lineRule="auto"/>
    </w:pPr>
    <w:rPr>
      <w:rFonts w:ascii="Arial" w:hAnsi="Arial" w:cs="Arial"/>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5221">
      <w:bodyDiv w:val="1"/>
      <w:marLeft w:val="0"/>
      <w:marRight w:val="0"/>
      <w:marTop w:val="0"/>
      <w:marBottom w:val="0"/>
      <w:divBdr>
        <w:top w:val="none" w:sz="0" w:space="0" w:color="auto"/>
        <w:left w:val="none" w:sz="0" w:space="0" w:color="auto"/>
        <w:bottom w:val="none" w:sz="0" w:space="0" w:color="auto"/>
        <w:right w:val="none" w:sz="0" w:space="0" w:color="auto"/>
      </w:divBdr>
    </w:div>
    <w:div w:id="567613072">
      <w:bodyDiv w:val="1"/>
      <w:marLeft w:val="0"/>
      <w:marRight w:val="0"/>
      <w:marTop w:val="0"/>
      <w:marBottom w:val="0"/>
      <w:divBdr>
        <w:top w:val="none" w:sz="0" w:space="0" w:color="auto"/>
        <w:left w:val="none" w:sz="0" w:space="0" w:color="auto"/>
        <w:bottom w:val="none" w:sz="0" w:space="0" w:color="auto"/>
        <w:right w:val="none" w:sz="0" w:space="0" w:color="auto"/>
      </w:divBdr>
    </w:div>
    <w:div w:id="637536783">
      <w:bodyDiv w:val="1"/>
      <w:marLeft w:val="0"/>
      <w:marRight w:val="0"/>
      <w:marTop w:val="0"/>
      <w:marBottom w:val="0"/>
      <w:divBdr>
        <w:top w:val="none" w:sz="0" w:space="0" w:color="auto"/>
        <w:left w:val="none" w:sz="0" w:space="0" w:color="auto"/>
        <w:bottom w:val="none" w:sz="0" w:space="0" w:color="auto"/>
        <w:right w:val="none" w:sz="0" w:space="0" w:color="auto"/>
      </w:divBdr>
    </w:div>
    <w:div w:id="782650893">
      <w:bodyDiv w:val="1"/>
      <w:marLeft w:val="0"/>
      <w:marRight w:val="0"/>
      <w:marTop w:val="0"/>
      <w:marBottom w:val="0"/>
      <w:divBdr>
        <w:top w:val="none" w:sz="0" w:space="0" w:color="auto"/>
        <w:left w:val="none" w:sz="0" w:space="0" w:color="auto"/>
        <w:bottom w:val="none" w:sz="0" w:space="0" w:color="auto"/>
        <w:right w:val="none" w:sz="0" w:space="0" w:color="auto"/>
      </w:divBdr>
    </w:div>
    <w:div w:id="920141491">
      <w:bodyDiv w:val="1"/>
      <w:marLeft w:val="0"/>
      <w:marRight w:val="0"/>
      <w:marTop w:val="0"/>
      <w:marBottom w:val="0"/>
      <w:divBdr>
        <w:top w:val="none" w:sz="0" w:space="0" w:color="auto"/>
        <w:left w:val="none" w:sz="0" w:space="0" w:color="auto"/>
        <w:bottom w:val="none" w:sz="0" w:space="0" w:color="auto"/>
        <w:right w:val="none" w:sz="0" w:space="0" w:color="auto"/>
      </w:divBdr>
    </w:div>
    <w:div w:id="955213564">
      <w:bodyDiv w:val="1"/>
      <w:marLeft w:val="0"/>
      <w:marRight w:val="0"/>
      <w:marTop w:val="0"/>
      <w:marBottom w:val="0"/>
      <w:divBdr>
        <w:top w:val="none" w:sz="0" w:space="0" w:color="auto"/>
        <w:left w:val="none" w:sz="0" w:space="0" w:color="auto"/>
        <w:bottom w:val="none" w:sz="0" w:space="0" w:color="auto"/>
        <w:right w:val="none" w:sz="0" w:space="0" w:color="auto"/>
      </w:divBdr>
    </w:div>
    <w:div w:id="1440300840">
      <w:bodyDiv w:val="1"/>
      <w:marLeft w:val="0"/>
      <w:marRight w:val="0"/>
      <w:marTop w:val="0"/>
      <w:marBottom w:val="0"/>
      <w:divBdr>
        <w:top w:val="none" w:sz="0" w:space="0" w:color="auto"/>
        <w:left w:val="none" w:sz="0" w:space="0" w:color="auto"/>
        <w:bottom w:val="none" w:sz="0" w:space="0" w:color="auto"/>
        <w:right w:val="none" w:sz="0" w:space="0" w:color="auto"/>
      </w:divBdr>
    </w:div>
    <w:div w:id="2013681003">
      <w:bodyDiv w:val="1"/>
      <w:marLeft w:val="0"/>
      <w:marRight w:val="0"/>
      <w:marTop w:val="0"/>
      <w:marBottom w:val="0"/>
      <w:divBdr>
        <w:top w:val="none" w:sz="0" w:space="0" w:color="auto"/>
        <w:left w:val="none" w:sz="0" w:space="0" w:color="auto"/>
        <w:bottom w:val="none" w:sz="0" w:space="0" w:color="auto"/>
        <w:right w:val="none" w:sz="0" w:space="0" w:color="auto"/>
      </w:divBdr>
    </w:div>
    <w:div w:id="2045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msummeruniversity.lt" TargetMode="External"/><Relationship Id="rId3" Type="http://schemas.openxmlformats.org/officeDocument/2006/relationships/settings" Target="settings.xml"/><Relationship Id="rId7" Type="http://schemas.openxmlformats.org/officeDocument/2006/relationships/hyperlink" Target="http://WWW.AUCA.KG/EN/S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ational.ieseg.fr/programmes/summer-academy/" TargetMode="External"/><Relationship Id="rId11" Type="http://schemas.openxmlformats.org/officeDocument/2006/relationships/theme" Target="theme/theme1.xml"/><Relationship Id="rId5" Type="http://schemas.openxmlformats.org/officeDocument/2006/relationships/hyperlink" Target="http://www.mcgill.ca/desautels/programs/international-summ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wi.europa-uni.de/de/studium/summer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esina</dc:creator>
  <cp:keywords/>
  <dc:description/>
  <cp:lastModifiedBy>Esin Aksay</cp:lastModifiedBy>
  <cp:revision>26</cp:revision>
  <dcterms:created xsi:type="dcterms:W3CDTF">2012-11-16T08:54:00Z</dcterms:created>
  <dcterms:modified xsi:type="dcterms:W3CDTF">2013-02-27T07:10:00Z</dcterms:modified>
</cp:coreProperties>
</file>