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33" w:rsidRPr="00E23D7E" w:rsidRDefault="00247933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2019-2020 Akademik Yılı Kalite Komisyonu Toplantıları</w:t>
      </w: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(3 Eylül 2019)</w:t>
      </w:r>
    </w:p>
    <w:p w:rsidR="00DA2760" w:rsidRPr="00E23D7E" w:rsidRDefault="00DA2760" w:rsidP="00E23D7E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>Stratejik Plana göre mevcut durum değerlendirmesi yapıldı. Metrik performanslarının hesaplanma yöntemi hakkında konuşuldu.</w:t>
      </w:r>
      <w:r w:rsidR="00E23D7E" w:rsidRPr="00E23D7E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İdari süreçlerin takibi için oluşturulan idari takvim örneği değerlendirildi.</w:t>
      </w:r>
      <w:r w:rsidR="00E23D7E" w:rsidRPr="00E23D7E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PUKÖ döngüsü zamanlaması çalışma planının 3 boyutuna göre netleştirildi.</w:t>
      </w:r>
    </w:p>
    <w:p w:rsidR="00DA2760" w:rsidRPr="00E23D7E" w:rsidRDefault="00DA2760" w:rsidP="00DA2760">
      <w:pPr>
        <w:ind w:left="720"/>
        <w:jc w:val="both"/>
        <w:rPr>
          <w:rFonts w:ascii="Times New Roman" w:hAnsi="Times New Roman" w:cs="Times New Roman"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(1 Ekim 2019)</w:t>
      </w:r>
    </w:p>
    <w:p w:rsidR="00DA2760" w:rsidRPr="00E23D7E" w:rsidRDefault="00E23D7E" w:rsidP="00E23D7E">
      <w:pPr>
        <w:rPr>
          <w:rFonts w:ascii="Times New Roman" w:hAnsi="Times New Roman" w:cs="Times New Roman"/>
          <w:sz w:val="24"/>
          <w:szCs w:val="24"/>
        </w:rPr>
      </w:pPr>
      <w:r w:rsidRPr="00E23D7E">
        <w:rPr>
          <w:rFonts w:ascii="Times New Roman" w:hAnsi="Times New Roman" w:cs="Times New Roman"/>
        </w:rPr>
        <w:t>Akademik yıl</w:t>
      </w:r>
      <w:r w:rsidR="00DA2760" w:rsidRPr="00E23D7E">
        <w:rPr>
          <w:rFonts w:ascii="Times New Roman" w:hAnsi="Times New Roman" w:cs="Times New Roman"/>
        </w:rPr>
        <w:t xml:space="preserve"> için çalışma planı netleştirildi.</w:t>
      </w:r>
      <w:r w:rsidRPr="00E23D7E">
        <w:rPr>
          <w:rFonts w:ascii="Times New Roman" w:hAnsi="Times New Roman" w:cs="Times New Roman"/>
        </w:rPr>
        <w:t xml:space="preserve"> YÖK tarafından yayınlanan 2018 </w:t>
      </w:r>
      <w:r w:rsidR="00DA2760" w:rsidRPr="00E23D7E">
        <w:rPr>
          <w:rFonts w:ascii="Times New Roman" w:hAnsi="Times New Roman" w:cs="Times New Roman"/>
        </w:rPr>
        <w:t>yılı üniversite izleme ve değerlendirme raporu sonuçları referans üniversite sonuçları ile birlikte değerlendirildi. Yabancı uyruklu öğrencilerin Türkçe ve Tarih dersleri yükümlülükleri değerlendirildi.</w:t>
      </w:r>
      <w:r w:rsidRPr="00E23D7E">
        <w:rPr>
          <w:rFonts w:ascii="Times New Roman" w:hAnsi="Times New Roman" w:cs="Times New Roman"/>
          <w:sz w:val="24"/>
          <w:szCs w:val="24"/>
        </w:rPr>
        <w:t xml:space="preserve"> </w:t>
      </w:r>
      <w:r w:rsidR="00DA2760" w:rsidRPr="00E23D7E">
        <w:rPr>
          <w:rFonts w:ascii="Times New Roman" w:hAnsi="Times New Roman" w:cs="Times New Roman"/>
        </w:rPr>
        <w:t xml:space="preserve">Mezuniyet koşulları kontrolleri hakkında değerlendirme yapıldı. </w:t>
      </w: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(8 Ekim 2019)</w:t>
      </w:r>
    </w:p>
    <w:p w:rsidR="00DA2760" w:rsidRPr="00E23D7E" w:rsidRDefault="00DA2760" w:rsidP="00E23D7E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>Ar-Ge ve Reklam-Tanıtım Giderleri için yeni YÖK Kriterleri incelendi.</w:t>
      </w:r>
      <w:r w:rsidR="00E23D7E" w:rsidRPr="00E23D7E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Dışarıdan getirilen derslerin not transferleri not dönüşüm tabloları kurul üyeleri ile değerlendirilerek üniversite genelinde standartlaştırılarak kullanılmasına karar verildi.</w:t>
      </w:r>
      <w:r w:rsidR="00E23D7E" w:rsidRPr="00E23D7E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Ders kayıtları, onur/yüksek onur durumu, program birinciliği, mezuniyet için GPA şartı kurallarında yapılması planlanan iyileştirme çalışmaları değerlendirildi.</w:t>
      </w:r>
    </w:p>
    <w:p w:rsidR="00DA2760" w:rsidRPr="00E23D7E" w:rsidRDefault="00DA2760" w:rsidP="00DA2760">
      <w:pPr>
        <w:ind w:left="720"/>
        <w:jc w:val="both"/>
        <w:rPr>
          <w:rFonts w:ascii="Times New Roman" w:hAnsi="Times New Roman" w:cs="Times New Roman"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(15 Ekim 2019)</w:t>
      </w:r>
    </w:p>
    <w:p w:rsidR="00DA2760" w:rsidRPr="00E23D7E" w:rsidRDefault="00DA2760" w:rsidP="00E23D7E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>Öğretim üyelerinin yazar kayıt numaraları alması</w:t>
      </w:r>
      <w:r w:rsidR="00E23D7E" w:rsidRPr="00E23D7E">
        <w:rPr>
          <w:rFonts w:ascii="Times New Roman" w:hAnsi="Times New Roman" w:cs="Times New Roman"/>
        </w:rPr>
        <w:t>nın zorunlu olmasına karar verildi</w:t>
      </w:r>
      <w:proofErr w:type="gramStart"/>
      <w:r w:rsidR="00E23D7E" w:rsidRPr="00E23D7E">
        <w:rPr>
          <w:rFonts w:ascii="Times New Roman" w:hAnsi="Times New Roman" w:cs="Times New Roman"/>
        </w:rPr>
        <w:t>..</w:t>
      </w:r>
      <w:proofErr w:type="gramEnd"/>
      <w:r w:rsidR="00E23D7E" w:rsidRPr="00E23D7E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Hazırlık sınıfında program bazında verilmesi planlanan ek İngilizce eğ</w:t>
      </w:r>
      <w:r w:rsidR="00E23D7E" w:rsidRPr="00E23D7E">
        <w:rPr>
          <w:rFonts w:ascii="Times New Roman" w:hAnsi="Times New Roman" w:cs="Times New Roman"/>
        </w:rPr>
        <w:t xml:space="preserve">itiminin içeriğinin tartışıldı. </w:t>
      </w:r>
      <w:r w:rsidRPr="00E23D7E">
        <w:rPr>
          <w:rFonts w:ascii="Times New Roman" w:hAnsi="Times New Roman" w:cs="Times New Roman"/>
        </w:rPr>
        <w:t>Doçentlik ve Profesörlük için araştırma, eğitim, iç/dış servis ve pratik boyutlarında beklentilerin neler olduğu konuşuldu. Yeni CDF formatı çalışması incelendi.</w:t>
      </w: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(22 Ekim 2019)</w:t>
      </w:r>
    </w:p>
    <w:p w:rsidR="00DA2760" w:rsidRPr="003C3FFF" w:rsidRDefault="00DA2760" w:rsidP="00DA2760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 xml:space="preserve">İdari takvim, Program Kataloğu başlığı altındaki süreçler incelendi ve uygulamaya alınması konusunda karara </w:t>
      </w:r>
      <w:proofErr w:type="spellStart"/>
      <w:proofErr w:type="gramStart"/>
      <w:r w:rsidRPr="00E23D7E">
        <w:rPr>
          <w:rFonts w:ascii="Times New Roman" w:hAnsi="Times New Roman" w:cs="Times New Roman"/>
        </w:rPr>
        <w:t>varıldı.İdari</w:t>
      </w:r>
      <w:proofErr w:type="spellEnd"/>
      <w:proofErr w:type="gramEnd"/>
      <w:r w:rsidRPr="00E23D7E">
        <w:rPr>
          <w:rFonts w:ascii="Times New Roman" w:hAnsi="Times New Roman" w:cs="Times New Roman"/>
        </w:rPr>
        <w:t xml:space="preserve"> takvim, Müfredat İşlemleri başlığı altındaki süreçler incelendi ve uygulamaya alınması konusunda karara varıldı.</w:t>
      </w:r>
      <w:r w:rsidR="003C3FFF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Yıllar içerisindeki dergi yayınlarımızın Q1-Q4 dağılımı değerlendirildi.</w:t>
      </w: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(5 Kasım 2019)</w:t>
      </w:r>
    </w:p>
    <w:p w:rsidR="00DA2760" w:rsidRPr="00E23D7E" w:rsidRDefault="00DA2760" w:rsidP="003C3FFF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 xml:space="preserve">Mevcut Seçmeli Ders Kategorilerinin üniversite genelinde isim ve anlamlarının standartlaştırılması hakkınca </w:t>
      </w:r>
      <w:proofErr w:type="spellStart"/>
      <w:proofErr w:type="gramStart"/>
      <w:r w:rsidRPr="00E23D7E">
        <w:rPr>
          <w:rFonts w:ascii="Times New Roman" w:hAnsi="Times New Roman" w:cs="Times New Roman"/>
        </w:rPr>
        <w:t>konuşuldu.İdari</w:t>
      </w:r>
      <w:proofErr w:type="spellEnd"/>
      <w:proofErr w:type="gramEnd"/>
      <w:r w:rsidRPr="00E23D7E">
        <w:rPr>
          <w:rFonts w:ascii="Times New Roman" w:hAnsi="Times New Roman" w:cs="Times New Roman"/>
        </w:rPr>
        <w:t xml:space="preserve"> takvimin son hali değerlendirildi.</w:t>
      </w:r>
      <w:r w:rsidR="003C3FFF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Stratejik Plan ile uyumlu olarak yıllık performans değerlendirmelerinin yapılmış olduğu ‘</w:t>
      </w:r>
      <w:proofErr w:type="spellStart"/>
      <w:r w:rsidRPr="00E23D7E">
        <w:rPr>
          <w:rFonts w:ascii="Times New Roman" w:hAnsi="Times New Roman" w:cs="Times New Roman"/>
        </w:rPr>
        <w:t>Annual</w:t>
      </w:r>
      <w:proofErr w:type="spellEnd"/>
      <w:r w:rsidRPr="00E23D7E">
        <w:rPr>
          <w:rFonts w:ascii="Times New Roman" w:hAnsi="Times New Roman" w:cs="Times New Roman"/>
        </w:rPr>
        <w:t xml:space="preserve"> Report’ uygulamasında yapılacak güncellemeler konuşuldu.</w:t>
      </w:r>
    </w:p>
    <w:p w:rsidR="00DA2760" w:rsidRPr="00E23D7E" w:rsidRDefault="00DA2760" w:rsidP="00DA2760">
      <w:pPr>
        <w:ind w:left="720"/>
        <w:jc w:val="both"/>
        <w:rPr>
          <w:rFonts w:ascii="Times New Roman" w:hAnsi="Times New Roman" w:cs="Times New Roman"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(3 Aralık 2019)</w:t>
      </w:r>
    </w:p>
    <w:p w:rsidR="00DA2760" w:rsidRPr="00E23D7E" w:rsidRDefault="00DA2760" w:rsidP="003C3FFF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>YÖK lisansüstü yönetmelik değişiklikleri incelendi. Yönetmelik değişikliği içeren konular hakkında üniversite özelinde yapılmış olan analizler değerlendirildi.</w:t>
      </w:r>
      <w:r w:rsidR="003C3FFF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Mevcut kadroların YÖK açısından yeterliliği değerlendirildi.</w:t>
      </w:r>
      <w:r w:rsidR="003C3FFF">
        <w:rPr>
          <w:rFonts w:ascii="Times New Roman" w:hAnsi="Times New Roman" w:cs="Times New Roman"/>
        </w:rPr>
        <w:t xml:space="preserve"> </w:t>
      </w:r>
    </w:p>
    <w:p w:rsidR="00DA2760" w:rsidRPr="00E23D7E" w:rsidRDefault="00DA2760" w:rsidP="00DA2760">
      <w:pPr>
        <w:jc w:val="both"/>
        <w:rPr>
          <w:rFonts w:ascii="Times New Roman" w:hAnsi="Times New Roman" w:cs="Times New Roman"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(10 Aralık 2019)</w:t>
      </w:r>
    </w:p>
    <w:p w:rsidR="00DA2760" w:rsidRPr="00E23D7E" w:rsidRDefault="00DA2760" w:rsidP="003C3FFF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>Lisansüstü Yönetmelikte Düzenleme yapılacak konular değerlendirildi.</w:t>
      </w:r>
      <w:r w:rsidR="003C3FFF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Dersten Çekilme Uygulaması hakkındaki yaşanan sorunlar değerlendirildi ve bahar dönemi itibariyle uygulamada yapılacak iyileştirmeler konuşuldu.</w:t>
      </w: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(24 Aralık 2019)</w:t>
      </w:r>
    </w:p>
    <w:p w:rsidR="00DA2760" w:rsidRPr="00E23D7E" w:rsidRDefault="00DA2760" w:rsidP="003C3FFF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>THE IMPACT için Yapılan Anket Girişlerinde Güncel Durum değerlendirmesi yapıldı.</w:t>
      </w:r>
      <w:r w:rsidR="003C3FFF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QS İtibar Anketleri katılım hakkında konuşuldu.</w:t>
      </w: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(11 Şubat 2020)</w:t>
      </w:r>
    </w:p>
    <w:p w:rsidR="00DA2760" w:rsidRPr="00E23D7E" w:rsidRDefault="00DA2760" w:rsidP="00D97AF1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>YÖKAK Kurumsal Dış Değerlendirme ve Akreditasyon Ölçütleri (Sürüm 2.0) incelendi.</w:t>
      </w:r>
      <w:r w:rsidR="00D97AF1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 xml:space="preserve">YÖKAK raporuna dair yapılacak hazırlıklar </w:t>
      </w:r>
      <w:proofErr w:type="spellStart"/>
      <w:proofErr w:type="gramStart"/>
      <w:r w:rsidRPr="00E23D7E">
        <w:rPr>
          <w:rFonts w:ascii="Times New Roman" w:hAnsi="Times New Roman" w:cs="Times New Roman"/>
        </w:rPr>
        <w:t>konuşuldu.Stratejik</w:t>
      </w:r>
      <w:proofErr w:type="spellEnd"/>
      <w:proofErr w:type="gramEnd"/>
      <w:r w:rsidRPr="00E23D7E">
        <w:rPr>
          <w:rFonts w:ascii="Times New Roman" w:hAnsi="Times New Roman" w:cs="Times New Roman"/>
        </w:rPr>
        <w:t xml:space="preserve"> Plan ara değerlendirmesi hazırlıkları ve standart dosya formatı hakkında bilgilendirme yapıldı.</w:t>
      </w:r>
      <w:r w:rsidR="00D97AF1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 xml:space="preserve">Stratejik Plan takibi için kullanılan </w:t>
      </w:r>
      <w:proofErr w:type="spellStart"/>
      <w:r w:rsidRPr="00E23D7E">
        <w:rPr>
          <w:rFonts w:ascii="Times New Roman" w:hAnsi="Times New Roman" w:cs="Times New Roman"/>
        </w:rPr>
        <w:t>QuickScore</w:t>
      </w:r>
      <w:proofErr w:type="spellEnd"/>
      <w:r w:rsidRPr="00E23D7E">
        <w:rPr>
          <w:rFonts w:ascii="Times New Roman" w:hAnsi="Times New Roman" w:cs="Times New Roman"/>
        </w:rPr>
        <w:t xml:space="preserve"> yazılımı incelendi. Performanslar değerlendirildi.</w:t>
      </w:r>
    </w:p>
    <w:p w:rsidR="00DA2760" w:rsidRPr="00E23D7E" w:rsidRDefault="00DA2760" w:rsidP="00DA2760">
      <w:pPr>
        <w:jc w:val="both"/>
        <w:rPr>
          <w:rFonts w:ascii="Times New Roman" w:hAnsi="Times New Roman" w:cs="Times New Roman"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  <w:r w:rsidRPr="00E23D7E">
        <w:rPr>
          <w:rFonts w:ascii="Times New Roman" w:hAnsi="Times New Roman" w:cs="Times New Roman"/>
          <w:b/>
        </w:rPr>
        <w:t>Kalite Komisyonu Toplantısı (18 Şubat 2020)</w:t>
      </w:r>
    </w:p>
    <w:p w:rsidR="00DA2760" w:rsidRPr="00D97AF1" w:rsidRDefault="00DA2760" w:rsidP="00D97AF1">
      <w:pPr>
        <w:jc w:val="both"/>
        <w:rPr>
          <w:rFonts w:ascii="Times New Roman" w:hAnsi="Times New Roman" w:cs="Times New Roman"/>
        </w:rPr>
      </w:pPr>
      <w:r w:rsidRPr="00E23D7E">
        <w:rPr>
          <w:rFonts w:ascii="Times New Roman" w:hAnsi="Times New Roman" w:cs="Times New Roman"/>
        </w:rPr>
        <w:t>YÖKAK raporuna dair yapılacak hazırlıklar konuşuldu.</w:t>
      </w:r>
      <w:r w:rsidR="00D97AF1">
        <w:rPr>
          <w:rFonts w:ascii="Times New Roman" w:hAnsi="Times New Roman" w:cs="Times New Roman"/>
        </w:rPr>
        <w:t xml:space="preserve"> </w:t>
      </w:r>
      <w:r w:rsidRPr="00E23D7E">
        <w:rPr>
          <w:rFonts w:ascii="Times New Roman" w:hAnsi="Times New Roman" w:cs="Times New Roman"/>
        </w:rPr>
        <w:t>Stratejik Plan ara değerlendirmesi detayları hakkında konuşuldu.</w:t>
      </w:r>
      <w:r w:rsidR="00D97AF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97AF1">
        <w:t xml:space="preserve">YÖK Uygulamalı Eğitimler Yönetmeliği Madde 1(1), İşletmede mesleki eğitim, staj, uygulamalı ders konuları değerlendirildi, görüş ve öneriye açıldı. </w:t>
      </w:r>
    </w:p>
    <w:p w:rsidR="00DA2760" w:rsidRPr="00E23D7E" w:rsidRDefault="00DA2760" w:rsidP="00DA2760">
      <w:pPr>
        <w:ind w:left="720"/>
        <w:jc w:val="both"/>
        <w:rPr>
          <w:rFonts w:ascii="Times New Roman" w:hAnsi="Times New Roman" w:cs="Times New Roman"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  <w:b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</w:rPr>
      </w:pPr>
    </w:p>
    <w:p w:rsidR="00DA2760" w:rsidRPr="00E23D7E" w:rsidRDefault="00DA2760" w:rsidP="00DA2760">
      <w:pPr>
        <w:jc w:val="both"/>
        <w:rPr>
          <w:rFonts w:ascii="Times New Roman" w:hAnsi="Times New Roman" w:cs="Times New Roman"/>
        </w:rPr>
      </w:pPr>
    </w:p>
    <w:p w:rsidR="004D0D1D" w:rsidRPr="00E23D7E" w:rsidRDefault="00D97AF1">
      <w:pPr>
        <w:rPr>
          <w:rFonts w:ascii="Times New Roman" w:hAnsi="Times New Roman" w:cs="Times New Roman"/>
        </w:rPr>
      </w:pPr>
    </w:p>
    <w:sectPr w:rsidR="004D0D1D" w:rsidRPr="00E2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923"/>
    <w:multiLevelType w:val="multilevel"/>
    <w:tmpl w:val="A5A438C2"/>
    <w:lvl w:ilvl="0">
      <w:start w:val="201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766DBE"/>
    <w:multiLevelType w:val="hybridMultilevel"/>
    <w:tmpl w:val="E55CBE60"/>
    <w:lvl w:ilvl="0" w:tplc="0B44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0F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E3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8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F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A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43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3D0F62"/>
    <w:multiLevelType w:val="hybridMultilevel"/>
    <w:tmpl w:val="8932B226"/>
    <w:lvl w:ilvl="0" w:tplc="CC7A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0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62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89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6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AC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4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60"/>
    <w:rsid w:val="000D2DDB"/>
    <w:rsid w:val="00247933"/>
    <w:rsid w:val="003C3FFF"/>
    <w:rsid w:val="00D11505"/>
    <w:rsid w:val="00D97AF1"/>
    <w:rsid w:val="00DA2760"/>
    <w:rsid w:val="00E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78C7"/>
  <w15:chartTrackingRefBased/>
  <w15:docId w15:val="{7C75ED70-8A71-4AE5-805F-CB4DDA73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60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Cubukcu</dc:creator>
  <cp:keywords/>
  <dc:description/>
  <cp:lastModifiedBy>Tugba Cubukcu</cp:lastModifiedBy>
  <cp:revision>5</cp:revision>
  <dcterms:created xsi:type="dcterms:W3CDTF">2020-03-03T07:06:00Z</dcterms:created>
  <dcterms:modified xsi:type="dcterms:W3CDTF">2020-03-03T07:29:00Z</dcterms:modified>
</cp:coreProperties>
</file>