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62" w:rsidRPr="00895662" w:rsidRDefault="00895662" w:rsidP="00895662">
      <w:pPr>
        <w:pStyle w:val="NoSpacing"/>
        <w:rPr>
          <w:b/>
          <w:sz w:val="28"/>
          <w:szCs w:val="28"/>
          <w:u w:val="single"/>
        </w:rPr>
      </w:pPr>
      <w:r w:rsidRPr="00895662">
        <w:rPr>
          <w:b/>
          <w:sz w:val="28"/>
          <w:szCs w:val="28"/>
          <w:u w:val="single"/>
        </w:rPr>
        <w:t>Accepted Conferences List in Computer Science Department</w:t>
      </w:r>
    </w:p>
    <w:p w:rsidR="00895662" w:rsidRPr="00895662" w:rsidRDefault="00895662" w:rsidP="00895662">
      <w:pPr>
        <w:pStyle w:val="NoSpacing"/>
        <w:rPr>
          <w:b/>
          <w:sz w:val="20"/>
          <w:szCs w:val="20"/>
          <w:u w:val="single"/>
        </w:rPr>
      </w:pPr>
    </w:p>
    <w:p w:rsidR="00895662" w:rsidRPr="00895662" w:rsidRDefault="00895662" w:rsidP="00895662">
      <w:pPr>
        <w:pStyle w:val="NoSpacing"/>
        <w:rPr>
          <w:b/>
          <w:i/>
        </w:rPr>
      </w:pPr>
      <w:r w:rsidRPr="00895662">
        <w:rPr>
          <w:b/>
          <w:i/>
        </w:rPr>
        <w:t>Any conference that was not mentioned below requires pre-approval from the department.</w:t>
      </w:r>
    </w:p>
    <w:p w:rsidR="00BC770D" w:rsidRPr="00895662" w:rsidRDefault="00BC770D" w:rsidP="00895662">
      <w:pPr>
        <w:spacing w:after="0" w:line="240" w:lineRule="auto"/>
        <w:rPr>
          <w:rFonts w:eastAsia="Times New Roman" w:cs="Times New Roman"/>
          <w:sz w:val="20"/>
          <w:szCs w:val="20"/>
          <w:lang w:val="en-US" w:eastAsia="tr-TR"/>
        </w:rPr>
      </w:pPr>
    </w:p>
    <w:p w:rsidR="00BC770D" w:rsidRPr="00895662" w:rsidRDefault="009E6FC2" w:rsidP="00BC770D">
      <w:pPr>
        <w:spacing w:after="0" w:line="36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</w:pPr>
      <w:r w:rsidRPr="00895662"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  <w:t>Computer Vision &amp; Graphics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BC770D" w:rsidRPr="00895662" w:rsidTr="00895662">
        <w:tc>
          <w:tcPr>
            <w:tcW w:w="4782" w:type="dxa"/>
          </w:tcPr>
          <w:p w:rsidR="00BC770D" w:rsidRPr="00895662" w:rsidRDefault="00BC770D" w:rsidP="00BC770D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</w:pPr>
            <w:r w:rsidRPr="00895662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  <w:t>FIRST RANK CONFERENCES</w:t>
            </w:r>
          </w:p>
        </w:tc>
        <w:tc>
          <w:tcPr>
            <w:tcW w:w="4858" w:type="dxa"/>
          </w:tcPr>
          <w:p w:rsidR="00BC770D" w:rsidRPr="00895662" w:rsidRDefault="00BC770D" w:rsidP="00BC770D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</w:pPr>
            <w:r w:rsidRPr="00895662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  <w:t>SECOND RANK CONFERENCES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>ICCV: International</w:t>
            </w:r>
            <w:r w:rsidR="000A0106"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 xml:space="preserve"> Conference on Computer Vision </w:t>
            </w:r>
          </w:p>
        </w:tc>
        <w:tc>
          <w:tcPr>
            <w:tcW w:w="4858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>ACCV: Asian</w:t>
            </w:r>
            <w:r w:rsidR="000A0106"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 xml:space="preserve"> Conference on Computer Vision 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 xml:space="preserve">I3DG: </w:t>
            </w: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ACM SIGRAPH Interactive 3D Graphics</w:t>
            </w:r>
          </w:p>
        </w:tc>
        <w:tc>
          <w:tcPr>
            <w:tcW w:w="4858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 xml:space="preserve">BMVC: British Machine Vision Conference 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 xml:space="preserve">SIGGRAPH: ACM SIG International Conference on Computer Graphics and Interactive Techniques </w:t>
            </w:r>
          </w:p>
        </w:tc>
        <w:tc>
          <w:tcPr>
            <w:tcW w:w="4858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 xml:space="preserve">CGI: </w:t>
            </w:r>
            <w:r w:rsidR="000A0106"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Computer Graphics International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 xml:space="preserve">CVPR: Computer Vision and Pattern Recognition </w:t>
            </w:r>
          </w:p>
        </w:tc>
        <w:tc>
          <w:tcPr>
            <w:tcW w:w="4858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 xml:space="preserve">EGPGV: </w:t>
            </w:r>
            <w:proofErr w:type="spellStart"/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Eurographics</w:t>
            </w:r>
            <w:proofErr w:type="spellEnd"/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 xml:space="preserve"> Symposium on Parallel Graphics and Visualization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 xml:space="preserve">ECCV: European Conference on Computer Vision </w:t>
            </w:r>
          </w:p>
        </w:tc>
        <w:tc>
          <w:tcPr>
            <w:tcW w:w="4858" w:type="dxa"/>
          </w:tcPr>
          <w:p w:rsidR="00BC770D" w:rsidRPr="00895662" w:rsidRDefault="00BC770D" w:rsidP="00BC770D">
            <w:pPr>
              <w:outlineLvl w:val="2"/>
              <w:rPr>
                <w:rFonts w:eastAsia="Times New Roman" w:cs="Arial"/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 xml:space="preserve">EUROGAP: European Graphics Conference </w:t>
            </w:r>
          </w:p>
        </w:tc>
        <w:tc>
          <w:tcPr>
            <w:tcW w:w="4858" w:type="dxa"/>
          </w:tcPr>
          <w:p w:rsidR="00BC770D" w:rsidRPr="00895662" w:rsidRDefault="00BC770D" w:rsidP="00BC770D">
            <w:pPr>
              <w:outlineLvl w:val="2"/>
              <w:rPr>
                <w:rFonts w:eastAsia="Times New Roman" w:cs="Arial"/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 xml:space="preserve">GRAPP: International Conference on Computer Graphics Theory and </w:t>
            </w:r>
            <w:r w:rsidR="000A0106"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Application</w:t>
            </w:r>
          </w:p>
        </w:tc>
        <w:tc>
          <w:tcPr>
            <w:tcW w:w="4858" w:type="dxa"/>
          </w:tcPr>
          <w:p w:rsidR="00BC770D" w:rsidRPr="00895662" w:rsidRDefault="00BC770D" w:rsidP="00BC770D">
            <w:pPr>
              <w:outlineLvl w:val="2"/>
              <w:rPr>
                <w:rFonts w:eastAsia="Times New Roman" w:cs="Arial"/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 w:eastAsia="tr-TR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PG: Pacific Conference on Com</w:t>
            </w:r>
            <w:r w:rsidR="000A0106"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puter Graphics and Applications</w:t>
            </w:r>
          </w:p>
        </w:tc>
        <w:tc>
          <w:tcPr>
            <w:tcW w:w="4858" w:type="dxa"/>
          </w:tcPr>
          <w:p w:rsidR="00BC770D" w:rsidRPr="00895662" w:rsidRDefault="00BC770D" w:rsidP="00BC770D">
            <w:pPr>
              <w:outlineLvl w:val="2"/>
              <w:rPr>
                <w:rFonts w:eastAsia="Times New Roman" w:cs="Arial"/>
                <w:color w:val="434343"/>
                <w:sz w:val="20"/>
                <w:szCs w:val="20"/>
                <w:lang w:val="en-US" w:eastAsia="tr-TR"/>
              </w:rPr>
            </w:pPr>
          </w:p>
        </w:tc>
      </w:tr>
    </w:tbl>
    <w:p w:rsidR="000A0106" w:rsidRPr="00895662" w:rsidRDefault="000A0106" w:rsidP="00BC770D">
      <w:pPr>
        <w:spacing w:after="0" w:line="240" w:lineRule="auto"/>
        <w:outlineLvl w:val="0"/>
        <w:rPr>
          <w:rFonts w:eastAsia="Times New Roman" w:cs="Arial"/>
          <w:color w:val="000000"/>
          <w:kern w:val="36"/>
          <w:sz w:val="20"/>
          <w:szCs w:val="20"/>
          <w:lang w:val="en-US" w:eastAsia="tr-TR"/>
        </w:rPr>
      </w:pPr>
    </w:p>
    <w:p w:rsidR="00BC770D" w:rsidRPr="00895662" w:rsidRDefault="009E6FC2" w:rsidP="00BC770D">
      <w:pPr>
        <w:spacing w:after="0" w:line="36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</w:pPr>
      <w:r w:rsidRPr="00895662"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  <w:t>Software Engineering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BC770D" w:rsidRPr="00895662" w:rsidTr="00895662">
        <w:tc>
          <w:tcPr>
            <w:tcW w:w="4782" w:type="dxa"/>
          </w:tcPr>
          <w:p w:rsidR="00BC770D" w:rsidRPr="00895662" w:rsidRDefault="00BC770D" w:rsidP="005F6B7A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</w:pPr>
            <w:r w:rsidRPr="00895662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  <w:t>FIRST RANK CONFERENCES</w:t>
            </w:r>
          </w:p>
        </w:tc>
        <w:tc>
          <w:tcPr>
            <w:tcW w:w="4858" w:type="dxa"/>
          </w:tcPr>
          <w:p w:rsidR="00BC770D" w:rsidRPr="00895662" w:rsidRDefault="00BC770D" w:rsidP="005F6B7A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</w:pPr>
            <w:r w:rsidRPr="00895662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  <w:t>SECOND RANK CONFERENCES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ICSE: International Conference on Software Engineering</w:t>
            </w:r>
          </w:p>
        </w:tc>
        <w:tc>
          <w:tcPr>
            <w:tcW w:w="4858" w:type="dxa"/>
          </w:tcPr>
          <w:p w:rsidR="00BC770D" w:rsidRPr="00895662" w:rsidRDefault="00BC770D" w:rsidP="00F67C1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SAC: Symposium on Applied Computing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ASE: Automated Software Engineering</w:t>
            </w:r>
          </w:p>
        </w:tc>
        <w:tc>
          <w:tcPr>
            <w:tcW w:w="4858" w:type="dxa"/>
          </w:tcPr>
          <w:p w:rsidR="00BC770D" w:rsidRPr="00895662" w:rsidRDefault="00BC770D" w:rsidP="00F67C1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ECSA: European Conference on Software Architecture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POPL: Symposium on Principles of Programming Languages</w:t>
            </w:r>
          </w:p>
        </w:tc>
        <w:tc>
          <w:tcPr>
            <w:tcW w:w="4858" w:type="dxa"/>
          </w:tcPr>
          <w:p w:rsidR="00BC770D" w:rsidRPr="00895662" w:rsidRDefault="00BC770D" w:rsidP="00F67C1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RV: Runtime Verification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PLDI: Conference on Programming Language Design and Implementation</w:t>
            </w:r>
          </w:p>
        </w:tc>
        <w:tc>
          <w:tcPr>
            <w:tcW w:w="4858" w:type="dxa"/>
          </w:tcPr>
          <w:p w:rsidR="00BC770D" w:rsidRPr="00895662" w:rsidRDefault="00BC770D" w:rsidP="00F67C1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SPLC: Software Product Line Engineering Conference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ISSTA: International Symposium on Software Testing and Analysis</w:t>
            </w:r>
          </w:p>
        </w:tc>
        <w:tc>
          <w:tcPr>
            <w:tcW w:w="4858" w:type="dxa"/>
          </w:tcPr>
          <w:p w:rsidR="00BC770D" w:rsidRPr="00895662" w:rsidRDefault="00BC770D" w:rsidP="00F67C1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WCRE: Working Conference on Reverse Engineering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ICST: International Conference on Software Testing</w:t>
            </w:r>
          </w:p>
        </w:tc>
        <w:tc>
          <w:tcPr>
            <w:tcW w:w="4858" w:type="dxa"/>
          </w:tcPr>
          <w:p w:rsidR="00BC770D" w:rsidRPr="00895662" w:rsidRDefault="00895662" w:rsidP="00F67C1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PEPM (Partial Evaluation and Program Manipulation)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ICSA: International Conference on Software Architecture</w:t>
            </w:r>
          </w:p>
        </w:tc>
        <w:tc>
          <w:tcPr>
            <w:tcW w:w="4858" w:type="dxa"/>
          </w:tcPr>
          <w:p w:rsidR="00BC770D" w:rsidRPr="00895662" w:rsidRDefault="00BC770D" w:rsidP="00F67C1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COMPSAC: International Conference on Computers, Software and Applications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ISSRE: International Symposium on Software Reliability Engineering</w:t>
            </w:r>
          </w:p>
        </w:tc>
        <w:tc>
          <w:tcPr>
            <w:tcW w:w="4858" w:type="dxa"/>
          </w:tcPr>
          <w:p w:rsidR="00BC770D" w:rsidRPr="00895662" w:rsidRDefault="00BC770D" w:rsidP="00F67C1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MSR: Mining Software Repositories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ECOOP: European Conference on Object Oriented Programming</w:t>
            </w:r>
          </w:p>
        </w:tc>
        <w:tc>
          <w:tcPr>
            <w:tcW w:w="4858" w:type="dxa"/>
          </w:tcPr>
          <w:p w:rsidR="00BC770D" w:rsidRPr="00895662" w:rsidRDefault="00BC770D" w:rsidP="00F67C1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SCAM: Source Code Analysis and Manipulation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SPLASH: Systems, Programming, Languages and Applications</w:t>
            </w:r>
          </w:p>
        </w:tc>
        <w:tc>
          <w:tcPr>
            <w:tcW w:w="4858" w:type="dxa"/>
          </w:tcPr>
          <w:p w:rsidR="00BC770D" w:rsidRPr="00895662" w:rsidRDefault="00BC770D" w:rsidP="00F67C11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SEKE: International Conference on Software Engineering and Knowledge Engineering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ICSM: International Conference on Software Maintenance</w:t>
            </w:r>
          </w:p>
        </w:tc>
        <w:tc>
          <w:tcPr>
            <w:tcW w:w="4858" w:type="dxa"/>
          </w:tcPr>
          <w:p w:rsidR="00BC770D" w:rsidRPr="00895662" w:rsidRDefault="00BC770D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ICWS: Internati</w:t>
            </w:r>
            <w:r w:rsidR="000A0106"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onal Conference on Web Services</w:t>
            </w:r>
          </w:p>
        </w:tc>
      </w:tr>
      <w:tr w:rsidR="00BC770D" w:rsidRPr="00895662" w:rsidTr="00895662">
        <w:tc>
          <w:tcPr>
            <w:tcW w:w="4782" w:type="dxa"/>
          </w:tcPr>
          <w:p w:rsidR="00BC770D" w:rsidRPr="00895662" w:rsidRDefault="00BC770D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ETAPS: European Joint Conference on Theory and Practice of Software (FASE &amp; TACAS)</w:t>
            </w:r>
          </w:p>
        </w:tc>
        <w:tc>
          <w:tcPr>
            <w:tcW w:w="4858" w:type="dxa"/>
          </w:tcPr>
          <w:p w:rsidR="00BC770D" w:rsidRPr="00895662" w:rsidRDefault="000A0106" w:rsidP="000A010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DSN (Dependable Systems and Networks)</w:t>
            </w:r>
          </w:p>
        </w:tc>
      </w:tr>
      <w:tr w:rsidR="000A0106" w:rsidRPr="00895662" w:rsidTr="00895662">
        <w:tc>
          <w:tcPr>
            <w:tcW w:w="4782" w:type="dxa"/>
          </w:tcPr>
          <w:p w:rsidR="000A0106" w:rsidRPr="00895662" w:rsidRDefault="000A0106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 xml:space="preserve">GPCE: </w:t>
            </w:r>
            <w:r w:rsidRPr="00895662">
              <w:rPr>
                <w:rFonts w:eastAsia="Times New Roman" w:cs="Arial"/>
                <w:color w:val="333333"/>
                <w:sz w:val="20"/>
                <w:szCs w:val="20"/>
                <w:shd w:val="clear" w:color="auto" w:fill="FFFFFF"/>
                <w:lang w:val="en-US" w:eastAsia="tr-TR"/>
              </w:rPr>
              <w:t>Conference on Generative Programming: Concepts &amp; Experiences</w:t>
            </w:r>
          </w:p>
        </w:tc>
        <w:tc>
          <w:tcPr>
            <w:tcW w:w="4858" w:type="dxa"/>
          </w:tcPr>
          <w:p w:rsidR="000A0106" w:rsidRPr="00895662" w:rsidRDefault="00895662" w:rsidP="0005294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CAV (International Conference on Computer Aided Verification)</w:t>
            </w:r>
          </w:p>
        </w:tc>
      </w:tr>
      <w:tr w:rsidR="000A0106" w:rsidRPr="00895662" w:rsidTr="00895662">
        <w:tc>
          <w:tcPr>
            <w:tcW w:w="4782" w:type="dxa"/>
          </w:tcPr>
          <w:p w:rsidR="000A0106" w:rsidRPr="00895662" w:rsidRDefault="000A0106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HiPEAC</w:t>
            </w:r>
            <w:proofErr w:type="spellEnd"/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 xml:space="preserve">: </w:t>
            </w:r>
            <w:proofErr w:type="spellStart"/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HiPEAC</w:t>
            </w:r>
            <w:proofErr w:type="spellEnd"/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 xml:space="preserve"> Conference</w:t>
            </w:r>
          </w:p>
        </w:tc>
        <w:tc>
          <w:tcPr>
            <w:tcW w:w="4858" w:type="dxa"/>
          </w:tcPr>
          <w:p w:rsidR="000A0106" w:rsidRPr="00895662" w:rsidRDefault="00895662" w:rsidP="0005294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MODULARITY (International Conference on Modularity)</w:t>
            </w:r>
          </w:p>
        </w:tc>
      </w:tr>
      <w:tr w:rsidR="000A0106" w:rsidRPr="00895662" w:rsidTr="00895662">
        <w:tc>
          <w:tcPr>
            <w:tcW w:w="4782" w:type="dxa"/>
          </w:tcPr>
          <w:p w:rsidR="000A0106" w:rsidRPr="00895662" w:rsidRDefault="000A0106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>PPoPP</w:t>
            </w:r>
            <w:proofErr w:type="spellEnd"/>
            <w:r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>: Symposium on Principles and Practice of Parallel Programming</w:t>
            </w:r>
          </w:p>
        </w:tc>
        <w:tc>
          <w:tcPr>
            <w:tcW w:w="4858" w:type="dxa"/>
          </w:tcPr>
          <w:p w:rsidR="000A0106" w:rsidRPr="00895662" w:rsidRDefault="000A0106" w:rsidP="00052946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ATVA (Automated Technology on Verification and Analysis)</w:t>
            </w:r>
          </w:p>
        </w:tc>
      </w:tr>
      <w:tr w:rsidR="000A0106" w:rsidRPr="00895662" w:rsidTr="00895662">
        <w:tc>
          <w:tcPr>
            <w:tcW w:w="4782" w:type="dxa"/>
          </w:tcPr>
          <w:p w:rsidR="000A0106" w:rsidRPr="00895662" w:rsidRDefault="000A0106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ICFP: International Conference on Functional Programming</w:t>
            </w:r>
          </w:p>
        </w:tc>
        <w:tc>
          <w:tcPr>
            <w:tcW w:w="4858" w:type="dxa"/>
          </w:tcPr>
          <w:p w:rsidR="000A0106" w:rsidRPr="00895662" w:rsidRDefault="00895662" w:rsidP="00723F8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222222"/>
                <w:sz w:val="20"/>
                <w:szCs w:val="20"/>
                <w:shd w:val="clear" w:color="auto" w:fill="FFFFFF"/>
                <w:lang w:val="en-US" w:eastAsia="tr-TR"/>
              </w:rPr>
              <w:t>QRS: International Conference on Software Quality, Reliability and Security</w:t>
            </w:r>
          </w:p>
        </w:tc>
      </w:tr>
      <w:tr w:rsidR="000A0106" w:rsidRPr="00895662" w:rsidTr="00895662">
        <w:tc>
          <w:tcPr>
            <w:tcW w:w="4782" w:type="dxa"/>
          </w:tcPr>
          <w:p w:rsidR="000A0106" w:rsidRPr="00895662" w:rsidRDefault="000A0106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>FSE: Symposium on the Foundations of Software Engineering</w:t>
            </w:r>
          </w:p>
        </w:tc>
        <w:tc>
          <w:tcPr>
            <w:tcW w:w="4858" w:type="dxa"/>
          </w:tcPr>
          <w:p w:rsidR="000A0106" w:rsidRPr="00895662" w:rsidRDefault="000A0106" w:rsidP="00723F8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0A0106" w:rsidRPr="00895662" w:rsidTr="00895662">
        <w:tc>
          <w:tcPr>
            <w:tcW w:w="4782" w:type="dxa"/>
          </w:tcPr>
          <w:p w:rsidR="000A0106" w:rsidRPr="00895662" w:rsidRDefault="000A0106" w:rsidP="009430D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95662">
              <w:rPr>
                <w:rFonts w:eastAsia="Times New Roman" w:cs="Arial"/>
                <w:color w:val="000000"/>
                <w:sz w:val="20"/>
                <w:szCs w:val="20"/>
                <w:lang w:val="en-US" w:eastAsia="tr-TR"/>
              </w:rPr>
              <w:t>ESOP: European Symposium on Programming</w:t>
            </w:r>
          </w:p>
        </w:tc>
        <w:tc>
          <w:tcPr>
            <w:tcW w:w="4858" w:type="dxa"/>
          </w:tcPr>
          <w:p w:rsidR="000A0106" w:rsidRPr="00895662" w:rsidRDefault="000A0106" w:rsidP="00723F8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95662" w:rsidRDefault="00895662" w:rsidP="00D62E93">
      <w:pPr>
        <w:spacing w:after="0" w:line="36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</w:pPr>
    </w:p>
    <w:p w:rsidR="00BC770D" w:rsidRPr="00895662" w:rsidRDefault="00661768" w:rsidP="00D62E93">
      <w:pPr>
        <w:spacing w:after="0" w:line="36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</w:pPr>
      <w:r w:rsidRPr="00895662"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  <w:lastRenderedPageBreak/>
        <w:t>Artificial Intelligence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CD52DA" w:rsidRPr="00CD52DA" w:rsidTr="00895662">
        <w:tc>
          <w:tcPr>
            <w:tcW w:w="4782" w:type="dxa"/>
          </w:tcPr>
          <w:p w:rsidR="00661768" w:rsidRPr="00CD52DA" w:rsidRDefault="00661768" w:rsidP="00BC59E7">
            <w:pPr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>FIRST RANK CONFERENCES</w:t>
            </w:r>
          </w:p>
        </w:tc>
        <w:tc>
          <w:tcPr>
            <w:tcW w:w="4858" w:type="dxa"/>
          </w:tcPr>
          <w:p w:rsidR="00661768" w:rsidRPr="00CD52DA" w:rsidRDefault="00661768" w:rsidP="00BC59E7">
            <w:pPr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>SECOND RANK CONFERENCES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NIPS: Conference on Neural Information Processing Systems</w:t>
            </w:r>
          </w:p>
        </w:tc>
        <w:tc>
          <w:tcPr>
            <w:tcW w:w="4858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PRIMA: Principle and Practice of </w:t>
            </w:r>
            <w:proofErr w:type="spellStart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Multiagent</w:t>
            </w:r>
            <w:proofErr w:type="spellEnd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Systems Conference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AAMAS: Autonomous Agents and </w:t>
            </w:r>
            <w:proofErr w:type="spellStart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Multiagent</w:t>
            </w:r>
            <w:proofErr w:type="spellEnd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Systems</w:t>
            </w:r>
          </w:p>
        </w:tc>
        <w:tc>
          <w:tcPr>
            <w:tcW w:w="4858" w:type="dxa"/>
          </w:tcPr>
          <w:p w:rsidR="00661768" w:rsidRPr="00CD52DA" w:rsidRDefault="00895662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ICAR: IEEE Int. Conf. on Advanced Robotics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IJCAI: International Joint Conference on Artificial Intelligence</w:t>
            </w:r>
          </w:p>
        </w:tc>
        <w:tc>
          <w:tcPr>
            <w:tcW w:w="4858" w:type="dxa"/>
          </w:tcPr>
          <w:p w:rsidR="00661768" w:rsidRPr="00CD52DA" w:rsidRDefault="00895662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IAT: IEEE WIC/ACM International Conference on Intelligent Agent Technology(IAT)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IJCNN: International Joint Conference on Neural Networks</w:t>
            </w:r>
          </w:p>
        </w:tc>
        <w:tc>
          <w:tcPr>
            <w:tcW w:w="4858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ICAART: International Conference on Agents and Artificial Intelligence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ICANN: International Conference on Artificial Neural Networks</w:t>
            </w:r>
          </w:p>
        </w:tc>
        <w:tc>
          <w:tcPr>
            <w:tcW w:w="4858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ICWSM</w:t>
            </w:r>
            <w:r w:rsidR="000D75AC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(International Conference on Web and Social Media)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ECAI: European Conference on Artificial Intelligence</w:t>
            </w:r>
          </w:p>
        </w:tc>
        <w:tc>
          <w:tcPr>
            <w:tcW w:w="4858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ECIR</w:t>
            </w:r>
            <w:r w:rsidR="000D75AC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</w:t>
            </w:r>
            <w:r w:rsidR="00DB7A4F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(European Conference on Information Retrieval)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AAAI: Conference on Artificial Intelligence</w:t>
            </w:r>
          </w:p>
        </w:tc>
        <w:tc>
          <w:tcPr>
            <w:tcW w:w="4858" w:type="dxa"/>
          </w:tcPr>
          <w:p w:rsidR="00661768" w:rsidRPr="00CD52DA" w:rsidRDefault="00895662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ISNN: International Symposium on Neural Networks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895662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IROS: IEEE/RSJ Int. Conf. on Intelligent Robots and Systems</w:t>
            </w:r>
          </w:p>
        </w:tc>
        <w:tc>
          <w:tcPr>
            <w:tcW w:w="4858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EMNLP</w:t>
            </w:r>
            <w:r w:rsidR="00DB7A4F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(Empirical Methods in Natural Language Processing)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0D75A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ACM </w:t>
            </w:r>
            <w:r w:rsidR="00661768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SIGIR</w:t>
            </w: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Conference on Research and Development in Information Retrieval</w:t>
            </w:r>
          </w:p>
        </w:tc>
        <w:tc>
          <w:tcPr>
            <w:tcW w:w="4858" w:type="dxa"/>
          </w:tcPr>
          <w:p w:rsidR="00661768" w:rsidRPr="00CD52DA" w:rsidRDefault="00895662" w:rsidP="00DB7A4F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ROMAN: IEEE Int. Symposium on Robot and Human Interactive Communication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CIKM</w:t>
            </w:r>
            <w:r w:rsidR="000D75AC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(Conference on Information and Knowledge Management)</w:t>
            </w:r>
          </w:p>
        </w:tc>
        <w:tc>
          <w:tcPr>
            <w:tcW w:w="4858" w:type="dxa"/>
          </w:tcPr>
          <w:p w:rsidR="00661768" w:rsidRPr="00CD52DA" w:rsidRDefault="00895662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SII: IEEE/SICE International Symposium on System Integration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ACL</w:t>
            </w:r>
            <w:r w:rsidR="000D75AC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(Association for Computational Linguistics)</w:t>
            </w:r>
          </w:p>
        </w:tc>
        <w:tc>
          <w:tcPr>
            <w:tcW w:w="4858" w:type="dxa"/>
          </w:tcPr>
          <w:p w:rsidR="00661768" w:rsidRPr="00CD52DA" w:rsidRDefault="00895662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EUMAS: European Conference on Multi-Agent Systems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COLING</w:t>
            </w:r>
            <w:r w:rsidR="000D75AC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(Conference on Computational Linguistics)</w:t>
            </w:r>
          </w:p>
        </w:tc>
        <w:tc>
          <w:tcPr>
            <w:tcW w:w="4858" w:type="dxa"/>
          </w:tcPr>
          <w:p w:rsidR="00661768" w:rsidRPr="00CD52DA" w:rsidRDefault="00895662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TREC (Text </w:t>
            </w:r>
            <w:proofErr w:type="spellStart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REtrieval</w:t>
            </w:r>
            <w:proofErr w:type="spellEnd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Conference)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895662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ICDL-</w:t>
            </w:r>
            <w:proofErr w:type="spellStart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EpriboIEEE</w:t>
            </w:r>
            <w:proofErr w:type="spellEnd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Int. Conf. on Development and Learning and on Epigenetic Robotics</w:t>
            </w:r>
          </w:p>
        </w:tc>
        <w:tc>
          <w:tcPr>
            <w:tcW w:w="4858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EMBC: IEEE Int. Conf. of the IEEE Engineering in Medicine and Biology Society 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RSS: Robotics: Science and Systems </w:t>
            </w:r>
          </w:p>
        </w:tc>
        <w:tc>
          <w:tcPr>
            <w:tcW w:w="4858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ARSO: IEEE Int. Workshop on Advanced Robotics and its Social Impacts 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ICRA: IEEE Int. Conf. on Robotics and Automation </w:t>
            </w:r>
          </w:p>
        </w:tc>
        <w:tc>
          <w:tcPr>
            <w:tcW w:w="4858" w:type="dxa"/>
          </w:tcPr>
          <w:p w:rsidR="00661768" w:rsidRPr="00CD52DA" w:rsidRDefault="00185824" w:rsidP="00185824">
            <w:pPr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SICE: The Annual Conference of the Society of Instrument and Control Engineers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895662" w:rsidP="006D0084">
            <w:pPr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SMC: IEEE International Conference on Systems, Man, and Cybernetics</w:t>
            </w:r>
          </w:p>
        </w:tc>
        <w:tc>
          <w:tcPr>
            <w:tcW w:w="4858" w:type="dxa"/>
          </w:tcPr>
          <w:p w:rsidR="00661768" w:rsidRPr="00CD52DA" w:rsidRDefault="00895662" w:rsidP="00185824">
            <w:pPr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EACL (European Chapter of the Association for Computational Linguistics)</w:t>
            </w: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Humanoids: IEEE/RAS Int. Conf. on Humanoid Robots</w:t>
            </w:r>
          </w:p>
        </w:tc>
        <w:tc>
          <w:tcPr>
            <w:tcW w:w="4858" w:type="dxa"/>
          </w:tcPr>
          <w:p w:rsidR="00661768" w:rsidRPr="00CD52DA" w:rsidRDefault="00661768" w:rsidP="006D0084">
            <w:pPr>
              <w:outlineLvl w:val="2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895662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ACM Series on Recommendation Systems</w:t>
            </w:r>
          </w:p>
        </w:tc>
        <w:tc>
          <w:tcPr>
            <w:tcW w:w="4858" w:type="dxa"/>
          </w:tcPr>
          <w:p w:rsidR="00661768" w:rsidRPr="00CD52DA" w:rsidRDefault="00661768" w:rsidP="006D0084">
            <w:pPr>
              <w:outlineLvl w:val="2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661768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Robio</w:t>
            </w:r>
            <w:proofErr w:type="spellEnd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: IEEE Int. Conf. on Robotics and </w:t>
            </w:r>
            <w:proofErr w:type="spellStart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Biomimetics</w:t>
            </w:r>
            <w:proofErr w:type="spellEnd"/>
          </w:p>
        </w:tc>
        <w:tc>
          <w:tcPr>
            <w:tcW w:w="4858" w:type="dxa"/>
          </w:tcPr>
          <w:p w:rsidR="00661768" w:rsidRPr="00CD52DA" w:rsidRDefault="00661768" w:rsidP="006D0084">
            <w:pPr>
              <w:outlineLvl w:val="2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661768" w:rsidRPr="00CD52DA" w:rsidRDefault="00895662" w:rsidP="006D0084">
            <w:pPr>
              <w:rPr>
                <w:sz w:val="20"/>
                <w:szCs w:val="20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WWW (World Wide Web Conference)</w:t>
            </w:r>
          </w:p>
        </w:tc>
        <w:tc>
          <w:tcPr>
            <w:tcW w:w="4858" w:type="dxa"/>
          </w:tcPr>
          <w:p w:rsidR="00661768" w:rsidRPr="00CD52DA" w:rsidRDefault="00661768" w:rsidP="006D0084">
            <w:pPr>
              <w:outlineLvl w:val="2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185824" w:rsidRPr="00CD52DA" w:rsidRDefault="00185824" w:rsidP="00185824">
            <w:pPr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ICML: International Conference on Machine Learning</w:t>
            </w:r>
          </w:p>
        </w:tc>
        <w:tc>
          <w:tcPr>
            <w:tcW w:w="4858" w:type="dxa"/>
          </w:tcPr>
          <w:p w:rsidR="00185824" w:rsidRPr="00CD52DA" w:rsidRDefault="00185824" w:rsidP="00185824">
            <w:pPr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185824" w:rsidRPr="00CD52DA" w:rsidRDefault="00185824" w:rsidP="006D0084">
            <w:pPr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UAI: Uncertainty in Artificial Intelligence</w:t>
            </w:r>
          </w:p>
        </w:tc>
        <w:tc>
          <w:tcPr>
            <w:tcW w:w="4858" w:type="dxa"/>
          </w:tcPr>
          <w:p w:rsidR="00185824" w:rsidRPr="00CD52DA" w:rsidRDefault="00185824" w:rsidP="00185824">
            <w:pPr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185824" w:rsidRPr="00CD52DA" w:rsidRDefault="00185824" w:rsidP="006D0084">
            <w:pPr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AISTATS: Artificial Intelligence and Statistics</w:t>
            </w:r>
          </w:p>
        </w:tc>
        <w:tc>
          <w:tcPr>
            <w:tcW w:w="4858" w:type="dxa"/>
          </w:tcPr>
          <w:p w:rsidR="00185824" w:rsidRPr="00CD52DA" w:rsidRDefault="00185824" w:rsidP="00185824">
            <w:pPr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</w:p>
        </w:tc>
      </w:tr>
    </w:tbl>
    <w:p w:rsidR="00895662" w:rsidRPr="00895662" w:rsidRDefault="00895662" w:rsidP="00BC770D">
      <w:pPr>
        <w:spacing w:after="0" w:line="240" w:lineRule="auto"/>
        <w:outlineLvl w:val="2"/>
        <w:rPr>
          <w:rFonts w:eastAsia="Times New Roman" w:cs="Arial"/>
          <w:color w:val="434343"/>
          <w:sz w:val="20"/>
          <w:szCs w:val="20"/>
          <w:lang w:val="en-US" w:eastAsia="tr-TR"/>
        </w:rPr>
      </w:pPr>
    </w:p>
    <w:p w:rsidR="007A670D" w:rsidRPr="00895662" w:rsidRDefault="007A670D" w:rsidP="007A670D">
      <w:pPr>
        <w:spacing w:after="0" w:line="36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</w:pPr>
      <w:r w:rsidRPr="00895662"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  <w:t>Computer Networks and Multimedia Networking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CD52DA" w:rsidRPr="00CD52DA" w:rsidTr="00895662">
        <w:tc>
          <w:tcPr>
            <w:tcW w:w="4782" w:type="dxa"/>
          </w:tcPr>
          <w:p w:rsidR="007A670D" w:rsidRPr="00CD52DA" w:rsidRDefault="007A670D" w:rsidP="00851CD7">
            <w:pPr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>FIRST RANK CONFERENCES</w:t>
            </w:r>
          </w:p>
        </w:tc>
        <w:tc>
          <w:tcPr>
            <w:tcW w:w="4858" w:type="dxa"/>
          </w:tcPr>
          <w:p w:rsidR="007A670D" w:rsidRPr="00CD52DA" w:rsidRDefault="007A670D" w:rsidP="00851CD7">
            <w:pPr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>SECOND RANK CONFERENCES</w:t>
            </w:r>
          </w:p>
        </w:tc>
      </w:tr>
      <w:tr w:rsidR="00CD52DA" w:rsidRPr="00CD52DA" w:rsidTr="00895662">
        <w:tc>
          <w:tcPr>
            <w:tcW w:w="4782" w:type="dxa"/>
          </w:tcPr>
          <w:p w:rsidR="007A670D" w:rsidRPr="00CD52DA" w:rsidRDefault="00F53410" w:rsidP="00851CD7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ACM SIGCOMM</w:t>
            </w:r>
          </w:p>
        </w:tc>
        <w:tc>
          <w:tcPr>
            <w:tcW w:w="4858" w:type="dxa"/>
          </w:tcPr>
          <w:p w:rsidR="007A670D" w:rsidRPr="00CD52DA" w:rsidRDefault="00CD52DA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IEEE </w:t>
            </w:r>
            <w:proofErr w:type="spellStart"/>
            <w:r w:rsidR="00F53410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GlobeCom</w:t>
            </w:r>
            <w:proofErr w:type="spellEnd"/>
            <w:r w:rsidR="00F53410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 (Global Communications Conference)</w:t>
            </w:r>
          </w:p>
        </w:tc>
      </w:tr>
      <w:tr w:rsidR="00CD52DA" w:rsidRPr="00CD52DA" w:rsidTr="00895662">
        <w:tc>
          <w:tcPr>
            <w:tcW w:w="4782" w:type="dxa"/>
          </w:tcPr>
          <w:p w:rsidR="007A670D" w:rsidRPr="00CD52DA" w:rsidRDefault="00F53410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ACM </w:t>
            </w:r>
            <w:r w:rsidR="007A670D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SIGMETRICS</w:t>
            </w:r>
          </w:p>
        </w:tc>
        <w:tc>
          <w:tcPr>
            <w:tcW w:w="4858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IEEE ICC</w:t>
            </w:r>
            <w:r w:rsidR="00F53410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 (International Conference on Communications)</w:t>
            </w:r>
          </w:p>
        </w:tc>
      </w:tr>
      <w:tr w:rsidR="00CD52DA" w:rsidRPr="00CD52DA" w:rsidTr="00895662">
        <w:tc>
          <w:tcPr>
            <w:tcW w:w="4782" w:type="dxa"/>
          </w:tcPr>
          <w:p w:rsidR="007A670D" w:rsidRPr="00CD52DA" w:rsidRDefault="00CD52DA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IEEE </w:t>
            </w:r>
            <w:proofErr w:type="spellStart"/>
            <w:r w:rsidR="00895662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Infocom</w:t>
            </w:r>
            <w:proofErr w:type="spellEnd"/>
            <w:r w:rsidR="00895662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 (IEEE International Conference on Computer Communications)</w:t>
            </w:r>
          </w:p>
        </w:tc>
        <w:tc>
          <w:tcPr>
            <w:tcW w:w="4858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IEEE ICME</w:t>
            </w:r>
            <w:r w:rsidR="00F53410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 (International Conference on Multimedia and Expo)</w:t>
            </w:r>
          </w:p>
        </w:tc>
      </w:tr>
      <w:tr w:rsidR="00CD52DA" w:rsidRPr="00CD52DA" w:rsidTr="00895662">
        <w:tc>
          <w:tcPr>
            <w:tcW w:w="4782" w:type="dxa"/>
          </w:tcPr>
          <w:p w:rsidR="007A670D" w:rsidRPr="00CD52DA" w:rsidRDefault="00CD52DA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ACM IMC (</w:t>
            </w:r>
            <w:r w:rsidR="00895662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Internet Measurement Conference</w:t>
            </w: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4858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7A670D" w:rsidRPr="00CD52DA" w:rsidRDefault="00CD52DA" w:rsidP="00851CD7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ACM </w:t>
            </w:r>
            <w:proofErr w:type="spellStart"/>
            <w:r w:rsidR="007A670D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CONext</w:t>
            </w:r>
            <w:proofErr w:type="spellEnd"/>
            <w:r w:rsidR="00F53410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 (Conference on Emerging Networking Experiments and Technologies)</w:t>
            </w:r>
          </w:p>
        </w:tc>
        <w:tc>
          <w:tcPr>
            <w:tcW w:w="4858" w:type="dxa"/>
          </w:tcPr>
          <w:p w:rsidR="007A670D" w:rsidRPr="00CD52DA" w:rsidRDefault="007A670D" w:rsidP="00851CD7">
            <w:pPr>
              <w:outlineLvl w:val="2"/>
              <w:rPr>
                <w:rFonts w:eastAsia="Times New Roman" w:cs="Arial"/>
                <w:sz w:val="18"/>
                <w:szCs w:val="18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7A670D" w:rsidRPr="00CD52DA" w:rsidRDefault="00CD52DA" w:rsidP="00851CD7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ACM </w:t>
            </w:r>
            <w:proofErr w:type="spellStart"/>
            <w:r w:rsidR="007A670D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MobiCom</w:t>
            </w:r>
            <w:proofErr w:type="spellEnd"/>
            <w:r w:rsidR="00F53410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 (Annual International Conference on Mobile Computing and Networking)</w:t>
            </w:r>
          </w:p>
        </w:tc>
        <w:tc>
          <w:tcPr>
            <w:tcW w:w="4858" w:type="dxa"/>
          </w:tcPr>
          <w:p w:rsidR="007A670D" w:rsidRPr="00CD52DA" w:rsidRDefault="007A670D" w:rsidP="00851CD7">
            <w:pPr>
              <w:outlineLvl w:val="2"/>
              <w:rPr>
                <w:rFonts w:eastAsia="Times New Roman" w:cs="Arial"/>
                <w:sz w:val="18"/>
                <w:szCs w:val="18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ACM </w:t>
            </w:r>
            <w:proofErr w:type="spellStart"/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MMSys</w:t>
            </w:r>
            <w:proofErr w:type="spellEnd"/>
            <w:r w:rsidR="00F53410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 (Multimedia Systems Conference)</w:t>
            </w:r>
          </w:p>
        </w:tc>
        <w:tc>
          <w:tcPr>
            <w:tcW w:w="4858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ACM Multimedia</w:t>
            </w:r>
            <w:r w:rsidR="00F53410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 Conference</w:t>
            </w:r>
          </w:p>
        </w:tc>
        <w:tc>
          <w:tcPr>
            <w:tcW w:w="4858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ACM NOSSDAV</w:t>
            </w:r>
            <w:r w:rsidR="00F53410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 (Network and Operating System Support for Digital Audio and Video)</w:t>
            </w:r>
          </w:p>
        </w:tc>
        <w:tc>
          <w:tcPr>
            <w:tcW w:w="4858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7A670D" w:rsidRPr="00CD52DA" w:rsidRDefault="007A670D" w:rsidP="00F53410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ACM TVX</w:t>
            </w:r>
            <w:r w:rsidR="00F53410"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 xml:space="preserve"> (International Conference on Interactive Experiences for Television and Online Video) </w:t>
            </w:r>
          </w:p>
        </w:tc>
        <w:tc>
          <w:tcPr>
            <w:tcW w:w="4858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  <w:r w:rsidRPr="00CD52DA">
              <w:rPr>
                <w:rFonts w:eastAsia="Times New Roman" w:cs="Arial"/>
                <w:sz w:val="18"/>
                <w:szCs w:val="18"/>
                <w:lang w:val="en-US" w:eastAsia="tr-TR"/>
              </w:rPr>
              <w:t>Packet Video Workshop</w:t>
            </w:r>
          </w:p>
        </w:tc>
        <w:tc>
          <w:tcPr>
            <w:tcW w:w="4858" w:type="dxa"/>
          </w:tcPr>
          <w:p w:rsidR="007A670D" w:rsidRPr="00CD52DA" w:rsidRDefault="007A670D" w:rsidP="00851CD7">
            <w:pPr>
              <w:rPr>
                <w:rFonts w:eastAsia="Times New Roman" w:cs="Arial"/>
                <w:sz w:val="18"/>
                <w:szCs w:val="18"/>
                <w:lang w:val="en-US" w:eastAsia="tr-TR"/>
              </w:rPr>
            </w:pPr>
          </w:p>
        </w:tc>
      </w:tr>
    </w:tbl>
    <w:p w:rsidR="009E6FC2" w:rsidRPr="00895662" w:rsidRDefault="009E6FC2" w:rsidP="00B7219C">
      <w:pPr>
        <w:spacing w:after="0" w:line="36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</w:pPr>
      <w:r w:rsidRPr="00CD52DA"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  <w:lastRenderedPageBreak/>
        <w:t>Hardware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CD52DA" w:rsidRPr="00CD52DA" w:rsidTr="00895662">
        <w:tc>
          <w:tcPr>
            <w:tcW w:w="4782" w:type="dxa"/>
          </w:tcPr>
          <w:p w:rsidR="00B7219C" w:rsidRPr="00CD52DA" w:rsidRDefault="00B7219C" w:rsidP="00F55F64">
            <w:pPr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>FIRST RANK CONFERENCES</w:t>
            </w:r>
          </w:p>
        </w:tc>
        <w:tc>
          <w:tcPr>
            <w:tcW w:w="4858" w:type="dxa"/>
          </w:tcPr>
          <w:p w:rsidR="00B7219C" w:rsidRPr="00CD52DA" w:rsidRDefault="00B7219C" w:rsidP="00F55F64">
            <w:pPr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>SECOND RANK CONFERENCES</w:t>
            </w: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ARITH</w:t>
            </w:r>
            <w:r w:rsidR="00DB7A4F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(IEEE International Symposium on Computer Arithmetic)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DSD</w:t>
            </w:r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</w:t>
            </w:r>
            <w:proofErr w:type="spellStart"/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Euromicro</w:t>
            </w:r>
            <w:proofErr w:type="spellEnd"/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Conference on Digital System Design)</w:t>
            </w: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DATE</w:t>
            </w:r>
            <w:r w:rsidR="00DB7A4F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(Design, Automation and Test in Europe)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ISVLSI</w:t>
            </w:r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(IEEE Computer Society Annual Symposium on VLSI)</w:t>
            </w: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DAC</w:t>
            </w:r>
            <w:r w:rsidR="00DB7A4F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(Design Automation Conference)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GLSVLSI</w:t>
            </w:r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(ACM Great Lakes Symposium on VLSI)</w:t>
            </w: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ICCAD</w:t>
            </w:r>
            <w:r w:rsidR="00DB7A4F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(International Conference on Computer Aided Design)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ISQED</w:t>
            </w:r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(International Symposium on Quality Electronics Design)</w:t>
            </w: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VLSI-</w:t>
            </w:r>
            <w:proofErr w:type="spellStart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SoC</w:t>
            </w:r>
            <w:proofErr w:type="spellEnd"/>
            <w:r w:rsidR="00DB7A4F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(IFIP/IEEE International Conference on Very Large Scale Integration)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ISCIS</w:t>
            </w:r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(International Symposium on Computer and Information Sciences)</w:t>
            </w: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ASAP</w:t>
            </w:r>
            <w:r w:rsidR="00DB7A4F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(Annual IEEE International Conference on </w:t>
            </w:r>
            <w:r w:rsidR="00A20174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Application-specific Systems, Architectures on Processors)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ICECS</w:t>
            </w:r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(International Conference on Electronics Circuits and Systems)</w:t>
            </w: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ICCD</w:t>
            </w:r>
            <w:r w:rsidR="00A20174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(IEEE International Conference on Computer Design)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PATMOS</w:t>
            </w:r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(International Workshop on Power and Timing Modeling, Optimization and Simulation)</w:t>
            </w: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HiPEAC</w:t>
            </w:r>
            <w:proofErr w:type="spellEnd"/>
          </w:p>
        </w:tc>
        <w:tc>
          <w:tcPr>
            <w:tcW w:w="4858" w:type="dxa"/>
          </w:tcPr>
          <w:p w:rsidR="00B7219C" w:rsidRPr="00CD52DA" w:rsidRDefault="00B7219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SAMOS</w:t>
            </w:r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(Stamatis </w:t>
            </w:r>
            <w:proofErr w:type="spellStart"/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Vassiliadis</w:t>
            </w:r>
            <w:proofErr w:type="spellEnd"/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Symposium)</w:t>
            </w: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FPGA</w:t>
            </w:r>
            <w:r w:rsidR="00A20174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(ACM/SIGDA International Symposium on Field-Programmable Gate Arrays)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SoCC</w:t>
            </w:r>
            <w:proofErr w:type="spellEnd"/>
            <w:r w:rsidR="007A670D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(IEEE International System-On-Chip Conference)</w:t>
            </w: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FPL</w:t>
            </w:r>
            <w:r w:rsidR="00A20174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(International Conference on Field-Programmable Logic and Applications)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A20174">
            <w:pPr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ICS </w:t>
            </w:r>
            <w:r w:rsidR="00A20174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(International</w:t>
            </w: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</w:t>
            </w:r>
            <w:r w:rsidR="00A20174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C</w:t>
            </w: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onf</w:t>
            </w:r>
            <w:r w:rsidR="00A20174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erence</w:t>
            </w: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on </w:t>
            </w:r>
            <w:r w:rsidR="00A20174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S</w:t>
            </w: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upercomputing)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SC (Supercomputing: The International Conference for High Performance Computing, Networking, Storage and Analysis)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ASPLOS</w:t>
            </w:r>
            <w:r w:rsidR="00A20174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(ACM International Conference on Architectural Support for Programming Languages and Operation Systems)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895662">
        <w:tc>
          <w:tcPr>
            <w:tcW w:w="4782" w:type="dxa"/>
          </w:tcPr>
          <w:p w:rsidR="00B7219C" w:rsidRPr="00CD52DA" w:rsidRDefault="00B7219C" w:rsidP="006D008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MICRO</w:t>
            </w:r>
            <w:r w:rsidR="00A20174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(Annual IEEE/ACM International Symposium on Microarch</w:t>
            </w:r>
            <w:r w:rsidR="007A670D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itecture)</w:t>
            </w:r>
          </w:p>
        </w:tc>
        <w:tc>
          <w:tcPr>
            <w:tcW w:w="4858" w:type="dxa"/>
          </w:tcPr>
          <w:p w:rsidR="00B7219C" w:rsidRPr="00CD52DA" w:rsidRDefault="00B7219C" w:rsidP="006D0084">
            <w:pPr>
              <w:outlineLvl w:val="2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</w:p>
        </w:tc>
      </w:tr>
    </w:tbl>
    <w:p w:rsidR="006D718E" w:rsidRPr="00895662" w:rsidRDefault="006D718E" w:rsidP="00BC770D">
      <w:pPr>
        <w:spacing w:after="0" w:line="240" w:lineRule="auto"/>
        <w:outlineLvl w:val="2"/>
        <w:rPr>
          <w:rFonts w:eastAsia="Times New Roman" w:cs="Arial"/>
          <w:color w:val="434343"/>
          <w:sz w:val="20"/>
          <w:szCs w:val="20"/>
          <w:lang w:val="en-US" w:eastAsia="tr-TR"/>
        </w:rPr>
      </w:pPr>
    </w:p>
    <w:p w:rsidR="00CD52DA" w:rsidRPr="002B437A" w:rsidRDefault="00CD52DA" w:rsidP="00CD52DA">
      <w:pPr>
        <w:spacing w:after="0" w:line="36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</w:pPr>
      <w:r w:rsidRPr="002B437A"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  <w:t>Robotics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CD52DA" w:rsidRPr="002B437A" w:rsidTr="006F1B0C">
        <w:tc>
          <w:tcPr>
            <w:tcW w:w="4782" w:type="dxa"/>
          </w:tcPr>
          <w:p w:rsidR="00CD52DA" w:rsidRPr="002B437A" w:rsidRDefault="00CD52DA" w:rsidP="006F1B0C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</w:pPr>
            <w:r w:rsidRPr="002B437A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  <w:t>FIRST RANK CONFERENCES</w:t>
            </w:r>
          </w:p>
        </w:tc>
        <w:tc>
          <w:tcPr>
            <w:tcW w:w="4858" w:type="dxa"/>
          </w:tcPr>
          <w:p w:rsidR="00CD52DA" w:rsidRPr="002B437A" w:rsidRDefault="00CD52DA" w:rsidP="006F1B0C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</w:pPr>
            <w:r w:rsidRPr="002B437A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tr-TR"/>
              </w:rPr>
              <w:t>SECOND RANK CONFERENCES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Robotics: Science and Systems (RSS)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IFAC European Control Conference (ECC)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Int. Conf. on Robotics and Automation (ICRA)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Int. Conf. on Advanced Robotics (ICAR)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IEEE/RSJ Int. Conf. on Intelligent Robots and Systems (IROS)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Int. Conf. on Automation Science and Engineering (CASE)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 xml:space="preserve">IEEE RAS/EMBS Int. Conf. on Biomedical Robotics and </w:t>
            </w:r>
            <w:proofErr w:type="spellStart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Biomechatronics</w:t>
            </w:r>
            <w:proofErr w:type="spellEnd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 xml:space="preserve"> (</w:t>
            </w:r>
            <w:proofErr w:type="spellStart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BioRob</w:t>
            </w:r>
            <w:proofErr w:type="spellEnd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Int. Symposium on Robot and Human Interactive Communication (ROMAN)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IEEE/RAS Int. Conf. on Humanoid Robots (Humanoids)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IFAC Asian Control Conference (ASCC)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IEEE/ASME Int. Conf. on Advanced Intelligent Mechatronics (AIM)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Int. Conf. of the IEEE Engineering in Medicine and Biology Society (EMBC)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IEEE/RAS-EMBS Int. Conf. on Rehabilitation Robotics (ICORR)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Int. Conf. on Industrial Electronics and Control (IECON)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 xml:space="preserve">ASME Dynamic Systems and Control </w:t>
            </w:r>
            <w:proofErr w:type="spellStart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Confernece</w:t>
            </w:r>
            <w:proofErr w:type="spellEnd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 xml:space="preserve"> (DSCC)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Int. Symposium on Robotics Research (ISRR)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IFAC/AACC American Control Conference (ACC)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Haptics Symposium (HAPTICS)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International Conference on Systems, Man, and Cybernetics (SMC)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 xml:space="preserve">IEEE Int. Workshop on Advanced Robotics and its Social Impacts (ARSO) 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 xml:space="preserve">IEEE Int. Conf. on Robotics and </w:t>
            </w:r>
            <w:proofErr w:type="spellStart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Biomimetics</w:t>
            </w:r>
            <w:proofErr w:type="spellEnd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 xml:space="preserve"> (</w:t>
            </w:r>
            <w:proofErr w:type="spellStart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Robio</w:t>
            </w:r>
            <w:proofErr w:type="spellEnd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Int. Workshop on Advanced Motion Control (AMC)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Int. Conf. on Mechatronics (ICM)</w:t>
            </w: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World Haptics Conference (WHC)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</w:pP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Int. Conf.  on Robotics and Automation for Humanitarian Applications (RAHA)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</w:pPr>
          </w:p>
        </w:tc>
        <w:tc>
          <w:tcPr>
            <w:tcW w:w="4858" w:type="dxa"/>
          </w:tcPr>
          <w:p w:rsidR="00CD52DA" w:rsidRPr="00CD52DA" w:rsidRDefault="00CD52DA" w:rsidP="00CD52D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IEEE/SICE International Symposium on System Integration (SII)</w:t>
            </w:r>
          </w:p>
        </w:tc>
      </w:tr>
      <w:tr w:rsidR="00CD52DA" w:rsidRPr="00CD52DA" w:rsidTr="006F1B0C">
        <w:tc>
          <w:tcPr>
            <w:tcW w:w="4782" w:type="dxa"/>
          </w:tcPr>
          <w:p w:rsidR="00CD52DA" w:rsidRPr="00CD52DA" w:rsidRDefault="00CD52DA" w:rsidP="006F1B0C">
            <w:pPr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</w:pPr>
          </w:p>
        </w:tc>
        <w:tc>
          <w:tcPr>
            <w:tcW w:w="4858" w:type="dxa"/>
          </w:tcPr>
          <w:p w:rsidR="00CD52DA" w:rsidRPr="00CD52DA" w:rsidRDefault="00CD52DA" w:rsidP="006F1B0C">
            <w:pPr>
              <w:rPr>
                <w:sz w:val="18"/>
                <w:szCs w:val="18"/>
                <w:lang w:val="en-US"/>
              </w:rPr>
            </w:pPr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IEEE Int. Conf. on Development and Learning and on Epigenetic Robotics (ICDL-</w:t>
            </w:r>
            <w:proofErr w:type="spellStart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Epirob</w:t>
            </w:r>
            <w:proofErr w:type="spellEnd"/>
            <w:r w:rsidRPr="00CD52DA">
              <w:rPr>
                <w:rFonts w:eastAsia="Times New Roman" w:cs="Arial"/>
                <w:color w:val="222222"/>
                <w:sz w:val="18"/>
                <w:szCs w:val="18"/>
                <w:shd w:val="clear" w:color="auto" w:fill="FFFFFF"/>
                <w:lang w:val="en-US" w:eastAsia="tr-TR"/>
              </w:rPr>
              <w:t>)</w:t>
            </w:r>
          </w:p>
        </w:tc>
      </w:tr>
    </w:tbl>
    <w:p w:rsidR="00CD52DA" w:rsidRDefault="00CD52DA" w:rsidP="006D0084">
      <w:pPr>
        <w:spacing w:after="0" w:line="36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</w:pPr>
    </w:p>
    <w:p w:rsidR="00CD52DA" w:rsidRDefault="00CD52DA" w:rsidP="006D0084">
      <w:pPr>
        <w:spacing w:after="0" w:line="36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</w:pPr>
    </w:p>
    <w:p w:rsidR="009E6FC2" w:rsidRPr="002B437A" w:rsidRDefault="009E6FC2" w:rsidP="006D0084">
      <w:pPr>
        <w:spacing w:after="0" w:line="360" w:lineRule="auto"/>
        <w:outlineLvl w:val="0"/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</w:pPr>
      <w:bookmarkStart w:id="0" w:name="_GoBack"/>
      <w:bookmarkEnd w:id="0"/>
      <w:r w:rsidRPr="002B437A">
        <w:rPr>
          <w:rFonts w:eastAsia="Times New Roman" w:cs="Arial"/>
          <w:b/>
          <w:color w:val="000000"/>
          <w:kern w:val="36"/>
          <w:sz w:val="24"/>
          <w:szCs w:val="24"/>
          <w:lang w:val="en-US" w:eastAsia="tr-TR"/>
        </w:rPr>
        <w:lastRenderedPageBreak/>
        <w:t>Systems (OS, Distributed, Database-Data Mining)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CD52DA" w:rsidRPr="00CD52DA" w:rsidTr="002B437A">
        <w:tc>
          <w:tcPr>
            <w:tcW w:w="4782" w:type="dxa"/>
          </w:tcPr>
          <w:p w:rsidR="006D0084" w:rsidRPr="00CD52DA" w:rsidRDefault="006D0084" w:rsidP="005F6B7A">
            <w:pPr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>FIRST RANK CONFERENCES</w:t>
            </w:r>
          </w:p>
        </w:tc>
        <w:tc>
          <w:tcPr>
            <w:tcW w:w="4858" w:type="dxa"/>
          </w:tcPr>
          <w:p w:rsidR="006D0084" w:rsidRPr="00CD52DA" w:rsidRDefault="006D0084" w:rsidP="005F6B7A">
            <w:pPr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b/>
                <w:sz w:val="20"/>
                <w:szCs w:val="20"/>
                <w:lang w:val="en-US" w:eastAsia="tr-TR"/>
              </w:rPr>
              <w:t>SECOND RANK CONFERENCES</w:t>
            </w: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ASPLOS</w:t>
            </w:r>
            <w:r w:rsidR="00F53410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(ACM International Conference on Architectural Support for Programming Languages and Operating Systems)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FAST</w:t>
            </w:r>
            <w:r w:rsidR="009B58B8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(USENIX Conference on File and Storage Technologies)</w:t>
            </w: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F53410" w:rsidP="00F53410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OSDI (USENIX Symposium on Operating Systems Design and Implementation)</w:t>
            </w:r>
          </w:p>
        </w:tc>
        <w:tc>
          <w:tcPr>
            <w:tcW w:w="4858" w:type="dxa"/>
          </w:tcPr>
          <w:p w:rsidR="006D0084" w:rsidRPr="00CD52DA" w:rsidRDefault="006D0084" w:rsidP="00CD52DA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EUROPAR</w:t>
            </w:r>
            <w:r w:rsidR="00CD52DA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: International European Conference on Parallel and Distributed Computing</w:t>
            </w:r>
          </w:p>
        </w:tc>
      </w:tr>
      <w:tr w:rsidR="00CD52DA" w:rsidRPr="00CD52DA" w:rsidTr="002B437A">
        <w:tc>
          <w:tcPr>
            <w:tcW w:w="4782" w:type="dxa"/>
          </w:tcPr>
          <w:p w:rsidR="00F53410" w:rsidRPr="00CD52DA" w:rsidRDefault="00F53410" w:rsidP="006D0084">
            <w:pPr>
              <w:outlineLvl w:val="0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SOSP (Symposium on Operating Systems Principles)</w:t>
            </w:r>
          </w:p>
        </w:tc>
        <w:tc>
          <w:tcPr>
            <w:tcW w:w="4858" w:type="dxa"/>
          </w:tcPr>
          <w:p w:rsidR="00F53410" w:rsidRPr="00CD52DA" w:rsidRDefault="009B58B8" w:rsidP="006D0084">
            <w:pPr>
              <w:outlineLvl w:val="0"/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DEBS </w:t>
            </w:r>
            <w:r w:rsidR="00E01096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(ACM International Conference on Distributed and Event-Based Systems)</w:t>
            </w: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F53410" w:rsidP="00F53410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USENIX Annual Technical</w:t>
            </w:r>
            <w:r w:rsidR="006D0084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Conf</w:t>
            </w: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erence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ICDCS</w:t>
            </w:r>
            <w:r w:rsidR="00636395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(IEEE International Conference on Distributed Computing Systems)</w:t>
            </w: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NSDI</w:t>
            </w:r>
            <w:r w:rsidR="00F53410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(USENIX Symposium on Networked Systems Design and Implementation)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ICPADS</w:t>
            </w:r>
            <w:r w:rsidR="00636395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(International Conference on Parallel and Distributed Systems)</w:t>
            </w: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9B58B8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WWW (World Wide Web Conference)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MASCOTS</w:t>
            </w:r>
            <w:r w:rsidR="00636395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(Modelling, Analysis and Simulation of Computer and Telecommunication Systems)</w:t>
            </w: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VLDB</w:t>
            </w:r>
            <w:r w:rsidR="009B58B8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(Very Large Data Bases Conferences)</w:t>
            </w:r>
          </w:p>
        </w:tc>
        <w:tc>
          <w:tcPr>
            <w:tcW w:w="4858" w:type="dxa"/>
          </w:tcPr>
          <w:p w:rsidR="006D0084" w:rsidRPr="00CD52DA" w:rsidRDefault="006D0084" w:rsidP="00636395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proofErr w:type="spellStart"/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HotOS</w:t>
            </w:r>
            <w:proofErr w:type="spellEnd"/>
            <w:r w:rsidR="00636395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</w:t>
            </w:r>
            <w:r w:rsidR="00973736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(Workshop on Hot Topics in Operating Systems)</w:t>
            </w: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6D0084" w:rsidP="009B58B8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SIGMOD</w:t>
            </w:r>
            <w:r w:rsidR="009B58B8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(ACM International Conference on Management of Data)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ICWMC</w:t>
            </w:r>
            <w:r w:rsidR="00973736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</w:t>
            </w:r>
            <w:r w:rsidR="00636395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(International Conference on Wireless and Mobile Communications)</w:t>
            </w: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  <w:proofErr w:type="spellStart"/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Infocom</w:t>
            </w:r>
            <w:proofErr w:type="spellEnd"/>
            <w:r w:rsidR="009B58B8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(IEEE International Conference on Computer Communications)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>EDBT</w:t>
            </w:r>
            <w:r w:rsidR="00636395" w:rsidRPr="00CD52DA">
              <w:rPr>
                <w:rFonts w:eastAsia="Times New Roman" w:cs="Arial"/>
                <w:sz w:val="20"/>
                <w:szCs w:val="20"/>
                <w:shd w:val="clear" w:color="auto" w:fill="FFFFFF"/>
                <w:lang w:val="en-US" w:eastAsia="tr-TR"/>
              </w:rPr>
              <w:t xml:space="preserve"> (International Conference on Extending Database Technology)</w:t>
            </w: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ICDE</w:t>
            </w:r>
            <w:r w:rsidR="009B58B8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(IEEE International Conference on Data Engineering)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ICDM</w:t>
            </w:r>
            <w:r w:rsidR="009B58B8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(IEEE International Conference on Data Mining)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ICML</w:t>
            </w:r>
            <w:r w:rsidR="009B58B8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(International Conference on Machine Learning)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9B58B8" w:rsidP="006D0084">
            <w:pPr>
              <w:outlineLvl w:val="0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ACM SIGMOD </w:t>
            </w:r>
            <w:r w:rsidR="006D0084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PODS</w:t>
            </w: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(Symposium on Principles of Database Systems)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PODC</w:t>
            </w:r>
            <w:r w:rsidR="009B58B8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(ACM Symposium on Principles of Distributed Computing)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2B437A">
        <w:tc>
          <w:tcPr>
            <w:tcW w:w="4782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  <w:r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>ICDT</w:t>
            </w:r>
            <w:r w:rsidR="009B58B8" w:rsidRPr="00CD52DA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(International Conference on Database Theory)</w:t>
            </w:r>
          </w:p>
        </w:tc>
        <w:tc>
          <w:tcPr>
            <w:tcW w:w="4858" w:type="dxa"/>
          </w:tcPr>
          <w:p w:rsidR="006D0084" w:rsidRPr="00CD52DA" w:rsidRDefault="006D0084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</w:p>
        </w:tc>
      </w:tr>
      <w:tr w:rsidR="00CD52DA" w:rsidRPr="00CD52DA" w:rsidTr="002B437A">
        <w:tc>
          <w:tcPr>
            <w:tcW w:w="4782" w:type="dxa"/>
          </w:tcPr>
          <w:p w:rsidR="00F53410" w:rsidRPr="00CD52DA" w:rsidRDefault="00F53410" w:rsidP="006D0084">
            <w:pPr>
              <w:outlineLvl w:val="0"/>
              <w:rPr>
                <w:rFonts w:eastAsia="Times New Roman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4858" w:type="dxa"/>
          </w:tcPr>
          <w:p w:rsidR="00F53410" w:rsidRPr="00CD52DA" w:rsidRDefault="00F53410" w:rsidP="006D0084">
            <w:pPr>
              <w:outlineLvl w:val="0"/>
              <w:rPr>
                <w:rFonts w:eastAsia="Times New Roman" w:cs="Arial"/>
                <w:b/>
                <w:kern w:val="36"/>
                <w:sz w:val="20"/>
                <w:szCs w:val="20"/>
                <w:lang w:val="en-US" w:eastAsia="tr-TR"/>
              </w:rPr>
            </w:pPr>
          </w:p>
        </w:tc>
      </w:tr>
    </w:tbl>
    <w:p w:rsidR="002B437A" w:rsidRDefault="002B437A" w:rsidP="006D0084">
      <w:pPr>
        <w:spacing w:after="0" w:line="360" w:lineRule="auto"/>
        <w:outlineLvl w:val="0"/>
        <w:rPr>
          <w:rFonts w:eastAsia="Times New Roman" w:cs="Arial"/>
          <w:b/>
          <w:color w:val="000000"/>
          <w:kern w:val="36"/>
          <w:sz w:val="20"/>
          <w:szCs w:val="20"/>
          <w:lang w:val="en-US" w:eastAsia="tr-TR"/>
        </w:rPr>
      </w:pPr>
    </w:p>
    <w:p w:rsidR="00F504DE" w:rsidRPr="00895662" w:rsidRDefault="00F504DE" w:rsidP="006D0084">
      <w:pPr>
        <w:spacing w:after="0"/>
        <w:rPr>
          <w:sz w:val="20"/>
          <w:szCs w:val="20"/>
          <w:lang w:val="en-US"/>
        </w:rPr>
      </w:pPr>
    </w:p>
    <w:sectPr w:rsidR="00F504DE" w:rsidRPr="0089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7F4A"/>
    <w:multiLevelType w:val="hybridMultilevel"/>
    <w:tmpl w:val="EC503B0E"/>
    <w:lvl w:ilvl="0" w:tplc="A8B6F8E2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1D2DB0"/>
    <w:multiLevelType w:val="hybridMultilevel"/>
    <w:tmpl w:val="887C92F4"/>
    <w:lvl w:ilvl="0" w:tplc="A8B6F8E2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E12AF3"/>
    <w:multiLevelType w:val="hybridMultilevel"/>
    <w:tmpl w:val="DBCCC90E"/>
    <w:lvl w:ilvl="0" w:tplc="A8B6F8E2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404D4"/>
    <w:multiLevelType w:val="hybridMultilevel"/>
    <w:tmpl w:val="C7E661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2"/>
    <w:rsid w:val="00007BFD"/>
    <w:rsid w:val="000A0106"/>
    <w:rsid w:val="000D75AC"/>
    <w:rsid w:val="00185824"/>
    <w:rsid w:val="002B437A"/>
    <w:rsid w:val="00636395"/>
    <w:rsid w:val="00661768"/>
    <w:rsid w:val="006D0084"/>
    <w:rsid w:val="006D718E"/>
    <w:rsid w:val="007A670D"/>
    <w:rsid w:val="00895662"/>
    <w:rsid w:val="00973736"/>
    <w:rsid w:val="009B58B8"/>
    <w:rsid w:val="009E6FC2"/>
    <w:rsid w:val="00A20174"/>
    <w:rsid w:val="00B7219C"/>
    <w:rsid w:val="00BC770D"/>
    <w:rsid w:val="00CD52DA"/>
    <w:rsid w:val="00CD5EAC"/>
    <w:rsid w:val="00D62E93"/>
    <w:rsid w:val="00DB7A4F"/>
    <w:rsid w:val="00E01096"/>
    <w:rsid w:val="00F504DE"/>
    <w:rsid w:val="00F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0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89566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0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89566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Muhaddisoglu</dc:creator>
  <cp:lastModifiedBy>Aylin Muhaddisoglu</cp:lastModifiedBy>
  <cp:revision>15</cp:revision>
  <dcterms:created xsi:type="dcterms:W3CDTF">2017-01-29T16:55:00Z</dcterms:created>
  <dcterms:modified xsi:type="dcterms:W3CDTF">2017-03-09T06:50:00Z</dcterms:modified>
</cp:coreProperties>
</file>